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1" w:rsidRPr="008C6CFB" w:rsidRDefault="004A37C1" w:rsidP="000841DD">
      <w:pPr>
        <w:rPr>
          <w:rFonts w:ascii="Lato" w:hAnsi="Lato" w:cstheme="minorHAnsi"/>
          <w:sz w:val="24"/>
          <w:szCs w:val="24"/>
        </w:rPr>
      </w:pPr>
    </w:p>
    <w:p w:rsidR="00EA3C08" w:rsidRPr="008C6CFB" w:rsidRDefault="00EA3C08" w:rsidP="000841DD">
      <w:pPr>
        <w:rPr>
          <w:rFonts w:ascii="Lato" w:hAnsi="Lato" w:cstheme="minorHAnsi"/>
          <w:sz w:val="24"/>
          <w:szCs w:val="24"/>
        </w:rPr>
      </w:pPr>
    </w:p>
    <w:p w:rsidR="00E12342" w:rsidRDefault="00E12342" w:rsidP="00C50E66">
      <w:pPr>
        <w:autoSpaceDE w:val="0"/>
        <w:autoSpaceDN w:val="0"/>
        <w:adjustRightInd w:val="0"/>
        <w:spacing w:after="0" w:line="240" w:lineRule="auto"/>
        <w:rPr>
          <w:rFonts w:ascii="Lato" w:hAnsi="Lato" w:cstheme="minorHAnsi"/>
          <w:sz w:val="48"/>
          <w:szCs w:val="48"/>
        </w:rPr>
      </w:pPr>
    </w:p>
    <w:p w:rsidR="00EA3C08" w:rsidRPr="001646AA" w:rsidRDefault="008C6CFB" w:rsidP="00C50E66">
      <w:pPr>
        <w:autoSpaceDE w:val="0"/>
        <w:autoSpaceDN w:val="0"/>
        <w:adjustRightInd w:val="0"/>
        <w:spacing w:after="0" w:line="240" w:lineRule="auto"/>
        <w:rPr>
          <w:rFonts w:ascii="Lato" w:hAnsi="Lato" w:cstheme="minorHAnsi"/>
          <w:b/>
          <w:bCs/>
          <w:color w:val="548DD4" w:themeColor="text2" w:themeTint="99"/>
          <w:sz w:val="48"/>
          <w:szCs w:val="48"/>
        </w:rPr>
      </w:pPr>
      <w:r w:rsidRPr="001646AA">
        <w:rPr>
          <w:rFonts w:ascii="Lato" w:hAnsi="Lato" w:cstheme="minorHAnsi"/>
          <w:b/>
          <w:bCs/>
          <w:color w:val="548DD4" w:themeColor="text2" w:themeTint="99"/>
          <w:sz w:val="48"/>
          <w:szCs w:val="48"/>
        </w:rPr>
        <w:t>How to hold a Problem Solving Meeting</w:t>
      </w:r>
    </w:p>
    <w:p w:rsidR="00C50E66" w:rsidRPr="001646AA" w:rsidRDefault="00C50E66" w:rsidP="00EA3C08">
      <w:pPr>
        <w:autoSpaceDE w:val="0"/>
        <w:autoSpaceDN w:val="0"/>
        <w:adjustRightInd w:val="0"/>
        <w:spacing w:after="0" w:line="240" w:lineRule="auto"/>
        <w:rPr>
          <w:rFonts w:ascii="Lato" w:hAnsi="Lato" w:cstheme="minorHAnsi"/>
          <w:bCs/>
          <w:color w:val="548DD4" w:themeColor="text2" w:themeTint="99"/>
          <w:sz w:val="24"/>
          <w:szCs w:val="24"/>
        </w:rPr>
      </w:pPr>
    </w:p>
    <w:p w:rsidR="00EA3C08" w:rsidRPr="001646AA" w:rsidRDefault="00EA3C08" w:rsidP="008C6CFB">
      <w:pPr>
        <w:autoSpaceDE w:val="0"/>
        <w:autoSpaceDN w:val="0"/>
        <w:adjustRightInd w:val="0"/>
        <w:spacing w:after="0"/>
        <w:rPr>
          <w:rFonts w:ascii="Lato" w:hAnsi="Lato" w:cstheme="minorHAnsi"/>
          <w:b/>
          <w:bCs/>
          <w:color w:val="FF0000"/>
          <w:sz w:val="24"/>
          <w:szCs w:val="24"/>
        </w:rPr>
      </w:pPr>
      <w:r w:rsidRPr="001646AA">
        <w:rPr>
          <w:rFonts w:ascii="Lato" w:hAnsi="Lato" w:cstheme="minorHAnsi"/>
          <w:b/>
          <w:bCs/>
          <w:color w:val="548DD4" w:themeColor="text2" w:themeTint="99"/>
          <w:sz w:val="24"/>
          <w:szCs w:val="24"/>
        </w:rPr>
        <w:t>How it works</w:t>
      </w:r>
      <w:r w:rsidR="00E12342" w:rsidRPr="001646AA">
        <w:rPr>
          <w:rFonts w:ascii="Lato" w:hAnsi="Lato" w:cstheme="minorHAnsi"/>
          <w:b/>
          <w:bCs/>
          <w:color w:val="548DD4" w:themeColor="text2" w:themeTint="99"/>
          <w:sz w:val="24"/>
          <w:szCs w:val="24"/>
        </w:rPr>
        <w:t xml:space="preserve"> </w:t>
      </w:r>
    </w:p>
    <w:p w:rsidR="008C6CFB" w:rsidRPr="001646AA" w:rsidRDefault="00EA3C08" w:rsidP="00EA3C08">
      <w:p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 xml:space="preserve">As many ideas as possible are recorded but NOT debated. </w:t>
      </w:r>
    </w:p>
    <w:p w:rsidR="008C6CFB" w:rsidRPr="001646AA" w:rsidRDefault="00E12342" w:rsidP="008C6CFB">
      <w:pPr>
        <w:pStyle w:val="ListParagraph"/>
        <w:numPr>
          <w:ilvl w:val="0"/>
          <w:numId w:val="28"/>
        </w:num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Display the ideas put forward</w:t>
      </w:r>
    </w:p>
    <w:p w:rsidR="008C6CFB" w:rsidRPr="001646AA" w:rsidRDefault="00EA3C08" w:rsidP="008C6CFB">
      <w:pPr>
        <w:pStyle w:val="ListParagraph"/>
        <w:numPr>
          <w:ilvl w:val="0"/>
          <w:numId w:val="28"/>
        </w:num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Ideas that are not clear to the group should be clari</w:t>
      </w:r>
      <w:r w:rsidR="00E12342" w:rsidRPr="001646AA">
        <w:rPr>
          <w:rFonts w:ascii="Lato" w:hAnsi="Lato" w:cstheme="minorHAnsi"/>
          <w:color w:val="000000"/>
          <w:sz w:val="24"/>
          <w:szCs w:val="24"/>
        </w:rPr>
        <w:t>fied</w:t>
      </w:r>
    </w:p>
    <w:p w:rsidR="00EA3C08" w:rsidRPr="001646AA" w:rsidRDefault="00EA3C08" w:rsidP="008C6CFB">
      <w:pPr>
        <w:pStyle w:val="ListParagraph"/>
        <w:numPr>
          <w:ilvl w:val="0"/>
          <w:numId w:val="28"/>
        </w:num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 xml:space="preserve">Ask the </w:t>
      </w:r>
      <w:r w:rsidR="00E12342" w:rsidRPr="001646AA">
        <w:rPr>
          <w:rFonts w:ascii="Lato" w:hAnsi="Lato" w:cstheme="minorHAnsi"/>
          <w:color w:val="000000"/>
          <w:sz w:val="24"/>
          <w:szCs w:val="24"/>
        </w:rPr>
        <w:t>meeting group</w:t>
      </w:r>
      <w:r w:rsidRPr="001646AA">
        <w:rPr>
          <w:rFonts w:ascii="Lato" w:hAnsi="Lato" w:cstheme="minorHAnsi"/>
          <w:color w:val="000000"/>
          <w:sz w:val="24"/>
          <w:szCs w:val="24"/>
        </w:rPr>
        <w:t xml:space="preserve"> to do this, not just the person who put the idea forward.</w:t>
      </w:r>
    </w:p>
    <w:p w:rsidR="00EA3C08" w:rsidRPr="001646AA"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1646AA" w:rsidRDefault="00EA3C08" w:rsidP="008C6CFB">
      <w:pPr>
        <w:autoSpaceDE w:val="0"/>
        <w:autoSpaceDN w:val="0"/>
        <w:adjustRightInd w:val="0"/>
        <w:spacing w:after="0"/>
        <w:rPr>
          <w:rFonts w:ascii="Lato" w:hAnsi="Lato" w:cstheme="minorHAnsi"/>
          <w:b/>
          <w:bCs/>
          <w:color w:val="548DD4" w:themeColor="text2" w:themeTint="99"/>
          <w:sz w:val="24"/>
          <w:szCs w:val="24"/>
        </w:rPr>
      </w:pPr>
      <w:r w:rsidRPr="001646AA">
        <w:rPr>
          <w:rFonts w:ascii="Lato" w:hAnsi="Lato" w:cstheme="minorHAnsi"/>
          <w:b/>
          <w:bCs/>
          <w:color w:val="548DD4" w:themeColor="text2" w:themeTint="99"/>
          <w:sz w:val="24"/>
          <w:szCs w:val="24"/>
        </w:rPr>
        <w:t>The leader’s role</w:t>
      </w:r>
    </w:p>
    <w:p w:rsidR="00EA3C08" w:rsidRPr="001646AA" w:rsidRDefault="00EA3C08" w:rsidP="00EA3C08">
      <w:p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Leaders must be enthusiastic about brainstorming and the positive results it may generate. They should be prepared to share enthusiasm, be able to generate noise, laughter and offbeat ideas, while not imposing their own views.</w:t>
      </w:r>
    </w:p>
    <w:p w:rsidR="00C50E66" w:rsidRPr="001646AA"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1646AA" w:rsidRDefault="00EA3C08" w:rsidP="00EA3C08">
      <w:p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 xml:space="preserve">They must be able to write quickly and clearly as </w:t>
      </w:r>
      <w:r w:rsidR="00C50E66" w:rsidRPr="001646AA">
        <w:rPr>
          <w:rFonts w:ascii="Lato" w:hAnsi="Lato" w:cstheme="minorHAnsi"/>
          <w:color w:val="000000"/>
          <w:sz w:val="24"/>
          <w:szCs w:val="24"/>
        </w:rPr>
        <w:t xml:space="preserve">the ideas flow or alternatively </w:t>
      </w:r>
      <w:r w:rsidRPr="001646AA">
        <w:rPr>
          <w:rFonts w:ascii="Lato" w:hAnsi="Lato" w:cstheme="minorHAnsi"/>
          <w:color w:val="000000"/>
          <w:sz w:val="24"/>
          <w:szCs w:val="24"/>
        </w:rPr>
        <w:t>a scribe may be appointed.</w:t>
      </w:r>
    </w:p>
    <w:p w:rsidR="00C50E66" w:rsidRPr="001646AA"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1646AA" w:rsidRDefault="00EA3C08" w:rsidP="00EA3C08">
      <w:p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They should be uninhibited and accept and record all ideas.</w:t>
      </w:r>
    </w:p>
    <w:p w:rsidR="00C50E66" w:rsidRPr="001646AA"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1646AA" w:rsidRDefault="00EA3C08" w:rsidP="00EA3C08">
      <w:pPr>
        <w:autoSpaceDE w:val="0"/>
        <w:autoSpaceDN w:val="0"/>
        <w:adjustRightInd w:val="0"/>
        <w:spacing w:after="0" w:line="240" w:lineRule="auto"/>
        <w:rPr>
          <w:rFonts w:ascii="Lato" w:hAnsi="Lato" w:cstheme="minorHAnsi"/>
          <w:color w:val="000000"/>
          <w:sz w:val="24"/>
          <w:szCs w:val="24"/>
        </w:rPr>
      </w:pPr>
      <w:r w:rsidRPr="001646AA">
        <w:rPr>
          <w:rFonts w:ascii="Lato" w:hAnsi="Lato" w:cstheme="minorHAnsi"/>
          <w:color w:val="000000"/>
          <w:sz w:val="24"/>
          <w:szCs w:val="24"/>
        </w:rPr>
        <w:t>They should be able to persuade the group to accept that any judgement of ideas will be deferred until after the brainstorming session is completed.</w:t>
      </w:r>
    </w:p>
    <w:p w:rsidR="00EA3C08" w:rsidRPr="001646AA"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Default="00EA3C08" w:rsidP="008C6CFB">
      <w:pPr>
        <w:autoSpaceDE w:val="0"/>
        <w:autoSpaceDN w:val="0"/>
        <w:adjustRightInd w:val="0"/>
        <w:spacing w:after="0"/>
        <w:rPr>
          <w:rFonts w:ascii="Lato" w:hAnsi="Lato" w:cstheme="minorHAnsi"/>
          <w:bCs/>
          <w:sz w:val="24"/>
          <w:szCs w:val="24"/>
        </w:rPr>
      </w:pPr>
      <w:r w:rsidRPr="001646AA">
        <w:rPr>
          <w:rFonts w:ascii="Lato" w:hAnsi="Lato" w:cstheme="minorHAnsi"/>
          <w:bCs/>
          <w:sz w:val="24"/>
          <w:szCs w:val="24"/>
        </w:rPr>
        <w:t>If your problem-solving meetings often get off on the wrong foot and end with no benefit to your club/group, then this resource is for you.</w:t>
      </w:r>
    </w:p>
    <w:p w:rsidR="00E12342" w:rsidRDefault="00E12342" w:rsidP="008C6CFB">
      <w:pPr>
        <w:autoSpaceDE w:val="0"/>
        <w:autoSpaceDN w:val="0"/>
        <w:adjustRightInd w:val="0"/>
        <w:spacing w:after="0"/>
        <w:rPr>
          <w:rFonts w:ascii="Lato" w:hAnsi="Lato" w:cstheme="minorHAnsi"/>
          <w:bCs/>
          <w:sz w:val="24"/>
          <w:szCs w:val="24"/>
        </w:rPr>
      </w:pPr>
    </w:p>
    <w:p w:rsidR="00E12342" w:rsidRPr="00E12342" w:rsidRDefault="00E12342" w:rsidP="00E12342">
      <w:pPr>
        <w:autoSpaceDE w:val="0"/>
        <w:autoSpaceDN w:val="0"/>
        <w:adjustRightInd w:val="0"/>
        <w:spacing w:after="0" w:line="240" w:lineRule="auto"/>
        <w:rPr>
          <w:rFonts w:ascii="Lato" w:hAnsi="Lato" w:cstheme="minorHAnsi"/>
          <w:b/>
          <w:bCs/>
          <w:color w:val="548DD4" w:themeColor="text2" w:themeTint="99"/>
          <w:sz w:val="48"/>
          <w:szCs w:val="48"/>
        </w:rPr>
      </w:pPr>
      <w:r w:rsidRPr="00E12342">
        <w:rPr>
          <w:rFonts w:ascii="Lato" w:hAnsi="Lato" w:cstheme="minorHAnsi"/>
          <w:b/>
          <w:bCs/>
          <w:color w:val="548DD4" w:themeColor="text2" w:themeTint="99"/>
          <w:sz w:val="48"/>
          <w:szCs w:val="48"/>
        </w:rPr>
        <w:t xml:space="preserve">Three Ways to hold a Problem Solving Meeting </w:t>
      </w:r>
    </w:p>
    <w:p w:rsidR="00E12342" w:rsidRPr="00E12342" w:rsidRDefault="00E12342" w:rsidP="008C6CFB">
      <w:pPr>
        <w:autoSpaceDE w:val="0"/>
        <w:autoSpaceDN w:val="0"/>
        <w:adjustRightInd w:val="0"/>
        <w:spacing w:after="0"/>
        <w:rPr>
          <w:rFonts w:ascii="Lato" w:hAnsi="Lato" w:cstheme="minorHAnsi"/>
          <w:bCs/>
          <w:sz w:val="24"/>
          <w:szCs w:val="24"/>
        </w:rPr>
      </w:pPr>
    </w:p>
    <w:p w:rsidR="00EA3C08" w:rsidRPr="008C6CFB" w:rsidRDefault="00EA3C08" w:rsidP="00E12342">
      <w:p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There are three easy ways these problem-solving meetings can be conducted, by:</w:t>
      </w:r>
    </w:p>
    <w:p w:rsidR="00EA3C08" w:rsidRPr="008C6CFB" w:rsidRDefault="00E12342" w:rsidP="00E12342">
      <w:pPr>
        <w:pStyle w:val="ListParagraph"/>
        <w:numPr>
          <w:ilvl w:val="0"/>
          <w:numId w:val="21"/>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B</w:t>
      </w:r>
      <w:r w:rsidR="00EA3C08" w:rsidRPr="008C6CFB">
        <w:rPr>
          <w:rFonts w:ascii="Lato" w:hAnsi="Lato" w:cstheme="minorHAnsi"/>
          <w:color w:val="000000"/>
          <w:sz w:val="24"/>
          <w:szCs w:val="24"/>
        </w:rPr>
        <w:t>rainstorming;</w:t>
      </w:r>
    </w:p>
    <w:p w:rsidR="00EA3C08" w:rsidRPr="008C6CFB" w:rsidRDefault="00E12342" w:rsidP="00E12342">
      <w:pPr>
        <w:pStyle w:val="ListParagraph"/>
        <w:numPr>
          <w:ilvl w:val="0"/>
          <w:numId w:val="21"/>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D</w:t>
      </w:r>
      <w:r w:rsidR="00EA3C08" w:rsidRPr="008C6CFB">
        <w:rPr>
          <w:rFonts w:ascii="Lato" w:hAnsi="Lato" w:cstheme="minorHAnsi"/>
          <w:color w:val="000000"/>
          <w:sz w:val="24"/>
          <w:szCs w:val="24"/>
        </w:rPr>
        <w:t>iscussion group; or</w:t>
      </w:r>
    </w:p>
    <w:p w:rsidR="00EA3C08" w:rsidRDefault="00E12342" w:rsidP="00E12342">
      <w:pPr>
        <w:pStyle w:val="ListParagraph"/>
        <w:numPr>
          <w:ilvl w:val="0"/>
          <w:numId w:val="21"/>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W</w:t>
      </w:r>
      <w:r w:rsidR="00EA3C08" w:rsidRPr="008C6CFB">
        <w:rPr>
          <w:rFonts w:ascii="Lato" w:hAnsi="Lato" w:cstheme="minorHAnsi"/>
          <w:color w:val="000000"/>
          <w:sz w:val="24"/>
          <w:szCs w:val="24"/>
        </w:rPr>
        <w:t>orking group.</w:t>
      </w:r>
    </w:p>
    <w:p w:rsidR="00E12342" w:rsidRPr="008C6CFB" w:rsidRDefault="00E12342" w:rsidP="00E12342">
      <w:pPr>
        <w:pStyle w:val="ListParagraph"/>
        <w:autoSpaceDE w:val="0"/>
        <w:autoSpaceDN w:val="0"/>
        <w:adjustRightInd w:val="0"/>
        <w:spacing w:after="0"/>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Though these meetings may not be formally chaired, leadership is essential if they are to achieve the results you want.</w:t>
      </w:r>
    </w:p>
    <w:p w:rsidR="00EA3C08" w:rsidRPr="00E12342" w:rsidRDefault="00EA3C08" w:rsidP="00E12342">
      <w:pPr>
        <w:autoSpaceDE w:val="0"/>
        <w:autoSpaceDN w:val="0"/>
        <w:adjustRightInd w:val="0"/>
        <w:spacing w:after="0"/>
        <w:rPr>
          <w:rFonts w:ascii="Lato" w:hAnsi="Lato" w:cstheme="minorHAnsi"/>
          <w:b/>
          <w:bCs/>
          <w:color w:val="007FA4"/>
          <w:sz w:val="24"/>
          <w:szCs w:val="24"/>
        </w:rPr>
      </w:pPr>
    </w:p>
    <w:p w:rsidR="00E12342" w:rsidRDefault="00E12342" w:rsidP="00E12342">
      <w:pPr>
        <w:autoSpaceDE w:val="0"/>
        <w:autoSpaceDN w:val="0"/>
        <w:adjustRightInd w:val="0"/>
        <w:spacing w:after="0"/>
        <w:rPr>
          <w:rFonts w:ascii="Lato" w:hAnsi="Lato" w:cstheme="minorHAnsi"/>
          <w:b/>
          <w:bCs/>
          <w:color w:val="548DD4" w:themeColor="text2" w:themeTint="99"/>
          <w:sz w:val="32"/>
          <w:szCs w:val="32"/>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32"/>
          <w:szCs w:val="32"/>
        </w:rPr>
      </w:pPr>
      <w:r w:rsidRPr="00E12342">
        <w:rPr>
          <w:rFonts w:ascii="Lato" w:hAnsi="Lato" w:cstheme="minorHAnsi"/>
          <w:b/>
          <w:bCs/>
          <w:color w:val="548DD4" w:themeColor="text2" w:themeTint="99"/>
          <w:sz w:val="32"/>
          <w:szCs w:val="32"/>
        </w:rPr>
        <w:lastRenderedPageBreak/>
        <w:t>Brainstorming</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Brainstorming is quite different from the formal debate of business meetings.</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It is used to search for as many ideas as possible – quantity before quality.</w:t>
      </w:r>
    </w:p>
    <w:p w:rsidR="00EA3C08" w:rsidRPr="008C6CFB"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8C6CFB" w:rsidRDefault="00EA3C08" w:rsidP="008C6CFB">
      <w:pPr>
        <w:autoSpaceDE w:val="0"/>
        <w:autoSpaceDN w:val="0"/>
        <w:adjustRightInd w:val="0"/>
        <w:spacing w:after="0"/>
        <w:rPr>
          <w:rFonts w:ascii="Lato" w:hAnsi="Lato" w:cstheme="minorHAnsi"/>
          <w:b/>
          <w:bCs/>
          <w:color w:val="548DD4" w:themeColor="text2" w:themeTint="99"/>
          <w:sz w:val="24"/>
          <w:szCs w:val="24"/>
        </w:rPr>
      </w:pPr>
      <w:r w:rsidRPr="008C6CFB">
        <w:rPr>
          <w:rFonts w:ascii="Lato" w:hAnsi="Lato" w:cstheme="minorHAnsi"/>
          <w:b/>
          <w:bCs/>
          <w:color w:val="548DD4" w:themeColor="text2" w:themeTint="99"/>
          <w:sz w:val="24"/>
          <w:szCs w:val="24"/>
        </w:rPr>
        <w:t>What it achieves</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Brainstorming is simply getting the greatest number of ideas from a group of people in a short time. It encourages everybody to contribute ideas uninhibited by formality.</w:t>
      </w:r>
    </w:p>
    <w:p w:rsidR="00EA3C08"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Participants can put forward unusual proposals for initiatives or problem solving without the fear of ridicule or embarrassment.</w:t>
      </w:r>
    </w:p>
    <w:p w:rsidR="00E12342" w:rsidRPr="008C6CFB" w:rsidRDefault="00E12342" w:rsidP="00EA3C08">
      <w:pPr>
        <w:autoSpaceDE w:val="0"/>
        <w:autoSpaceDN w:val="0"/>
        <w:adjustRightInd w:val="0"/>
        <w:spacing w:after="0" w:line="240" w:lineRule="auto"/>
        <w:rPr>
          <w:rFonts w:ascii="Lato" w:hAnsi="Lato" w:cstheme="minorHAnsi"/>
          <w:color w:val="000000"/>
          <w:sz w:val="24"/>
          <w:szCs w:val="24"/>
        </w:rPr>
      </w:pPr>
    </w:p>
    <w:p w:rsidR="00EA3C08"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Quite often, worthwhile ideas surface in such a relaxed forum where they would not in a more formal environment.</w:t>
      </w:r>
    </w:p>
    <w:p w:rsidR="00E12342" w:rsidRPr="008C6CFB" w:rsidRDefault="00E12342"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12342">
      <w:pPr>
        <w:autoSpaceDE w:val="0"/>
        <w:autoSpaceDN w:val="0"/>
        <w:adjustRightInd w:val="0"/>
        <w:spacing w:after="0"/>
        <w:rPr>
          <w:rFonts w:ascii="Lato" w:hAnsi="Lato" w:cstheme="minorHAnsi"/>
          <w:b/>
          <w:bCs/>
          <w:color w:val="548DD4" w:themeColor="text2" w:themeTint="99"/>
          <w:sz w:val="24"/>
          <w:szCs w:val="24"/>
        </w:rPr>
      </w:pPr>
      <w:r w:rsidRPr="008C6CFB">
        <w:rPr>
          <w:rFonts w:ascii="Lato" w:hAnsi="Lato" w:cstheme="minorHAnsi"/>
          <w:b/>
          <w:bCs/>
          <w:color w:val="548DD4" w:themeColor="text2" w:themeTint="99"/>
          <w:sz w:val="24"/>
          <w:szCs w:val="24"/>
        </w:rPr>
        <w:t>Steps to follow for successful brainstorming:</w:t>
      </w:r>
    </w:p>
    <w:p w:rsidR="00EA3C08" w:rsidRDefault="00E12342"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State the topic</w:t>
      </w:r>
    </w:p>
    <w:p w:rsidR="00E12342" w:rsidRPr="008C6CFB" w:rsidRDefault="00E12342" w:rsidP="00E12342">
      <w:pPr>
        <w:pStyle w:val="ListParagraph"/>
        <w:autoSpaceDE w:val="0"/>
        <w:autoSpaceDN w:val="0"/>
        <w:adjustRightInd w:val="0"/>
        <w:spacing w:after="0" w:line="240" w:lineRule="auto"/>
        <w:ind w:left="360"/>
        <w:rPr>
          <w:rFonts w:ascii="Lato" w:hAnsi="Lato" w:cstheme="minorHAnsi"/>
          <w:color w:val="000000"/>
          <w:sz w:val="24"/>
          <w:szCs w:val="24"/>
        </w:rPr>
      </w:pPr>
    </w:p>
    <w:p w:rsidR="00EA3C08" w:rsidRPr="008C6CFB" w:rsidRDefault="00E12342"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Outline the rules</w:t>
      </w:r>
    </w:p>
    <w:p w:rsidR="00EA3C08" w:rsidRPr="008C6CFB" w:rsidRDefault="00EA3C08" w:rsidP="00CE54A5">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Concise stat</w:t>
      </w:r>
      <w:r w:rsidR="00E12342">
        <w:rPr>
          <w:rFonts w:ascii="Lato" w:hAnsi="Lato" w:cstheme="minorHAnsi"/>
          <w:color w:val="000000"/>
          <w:sz w:val="24"/>
          <w:szCs w:val="24"/>
        </w:rPr>
        <w:t>ements are required (6–8 words)</w:t>
      </w:r>
    </w:p>
    <w:p w:rsidR="00EA3C08" w:rsidRPr="008C6CFB" w:rsidRDefault="00EA3C08" w:rsidP="00CE54A5">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No discussion or debate, ap</w:t>
      </w:r>
      <w:r w:rsidR="00E12342">
        <w:rPr>
          <w:rFonts w:ascii="Lato" w:hAnsi="Lato" w:cstheme="minorHAnsi"/>
          <w:color w:val="000000"/>
          <w:sz w:val="24"/>
          <w:szCs w:val="24"/>
        </w:rPr>
        <w:t>art from clarification of ideas</w:t>
      </w:r>
    </w:p>
    <w:p w:rsidR="00EA3C08" w:rsidRPr="008C6CFB" w:rsidRDefault="00EA3C08" w:rsidP="00CE54A5">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All ideas are written, so all memb</w:t>
      </w:r>
      <w:r w:rsidR="00E12342">
        <w:rPr>
          <w:rFonts w:ascii="Lato" w:hAnsi="Lato" w:cstheme="minorHAnsi"/>
          <w:color w:val="000000"/>
          <w:sz w:val="24"/>
          <w:szCs w:val="24"/>
        </w:rPr>
        <w:t>ers can see their contributions</w:t>
      </w:r>
    </w:p>
    <w:p w:rsidR="00EA3C08" w:rsidRDefault="00EA3C08" w:rsidP="00CE54A5">
      <w:pPr>
        <w:pStyle w:val="ListParagraph"/>
        <w:numPr>
          <w:ilvl w:val="0"/>
          <w:numId w:val="24"/>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 xml:space="preserve">Strict time </w:t>
      </w:r>
      <w:r w:rsidR="00E12342">
        <w:rPr>
          <w:rFonts w:ascii="Lato" w:hAnsi="Lato" w:cstheme="minorHAnsi"/>
          <w:color w:val="000000"/>
          <w:sz w:val="24"/>
          <w:szCs w:val="24"/>
        </w:rPr>
        <w:t>limit is stated.</w:t>
      </w:r>
    </w:p>
    <w:p w:rsidR="00E12342" w:rsidRPr="008C6CFB" w:rsidRDefault="00E12342" w:rsidP="00CE54A5">
      <w:pPr>
        <w:pStyle w:val="ListParagraph"/>
        <w:numPr>
          <w:ilvl w:val="0"/>
          <w:numId w:val="24"/>
        </w:numPr>
        <w:autoSpaceDE w:val="0"/>
        <w:autoSpaceDN w:val="0"/>
        <w:adjustRightInd w:val="0"/>
        <w:spacing w:after="0" w:line="240" w:lineRule="auto"/>
        <w:rPr>
          <w:rFonts w:ascii="Lato" w:hAnsi="Lato" w:cstheme="minorHAnsi"/>
          <w:color w:val="000000"/>
          <w:sz w:val="24"/>
          <w:szCs w:val="24"/>
        </w:rPr>
      </w:pPr>
    </w:p>
    <w:p w:rsidR="00EA3C08" w:rsidRPr="008C6CFB" w:rsidRDefault="00E12342"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Start</w:t>
      </w:r>
    </w:p>
    <w:p w:rsidR="00EA3C08" w:rsidRPr="008C6CFB" w:rsidRDefault="00EA3C08" w:rsidP="00CE54A5">
      <w:pPr>
        <w:pStyle w:val="ListParagraph"/>
        <w:numPr>
          <w:ilvl w:val="0"/>
          <w:numId w:val="23"/>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Facilitator invit</w:t>
      </w:r>
      <w:r w:rsidR="00E12342">
        <w:rPr>
          <w:rFonts w:ascii="Lato" w:hAnsi="Lato" w:cstheme="minorHAnsi"/>
          <w:color w:val="000000"/>
          <w:sz w:val="24"/>
          <w:szCs w:val="24"/>
        </w:rPr>
        <w:t>es members to put forward ideas</w:t>
      </w:r>
    </w:p>
    <w:p w:rsidR="00EA3C08" w:rsidRPr="008C6CFB" w:rsidRDefault="00E12342" w:rsidP="00CE54A5">
      <w:pPr>
        <w:pStyle w:val="ListParagraph"/>
        <w:numPr>
          <w:ilvl w:val="0"/>
          <w:numId w:val="23"/>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Don’t push at the start</w:t>
      </w:r>
    </w:p>
    <w:p w:rsidR="00EA3C08" w:rsidRPr="008C6CFB" w:rsidRDefault="00EA3C08" w:rsidP="00CE54A5">
      <w:pPr>
        <w:pStyle w:val="ListParagraph"/>
        <w:numPr>
          <w:ilvl w:val="0"/>
          <w:numId w:val="23"/>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En</w:t>
      </w:r>
      <w:r w:rsidR="00E12342">
        <w:rPr>
          <w:rFonts w:ascii="Lato" w:hAnsi="Lato" w:cstheme="minorHAnsi"/>
          <w:color w:val="000000"/>
          <w:sz w:val="24"/>
          <w:szCs w:val="24"/>
        </w:rPr>
        <w:t>courage and praise contributors</w:t>
      </w:r>
    </w:p>
    <w:p w:rsidR="00EA3C08" w:rsidRPr="008C6CFB" w:rsidRDefault="00E12342" w:rsidP="00CE54A5">
      <w:pPr>
        <w:pStyle w:val="ListParagraph"/>
        <w:numPr>
          <w:ilvl w:val="0"/>
          <w:numId w:val="23"/>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Be aware of repetition</w:t>
      </w:r>
    </w:p>
    <w:p w:rsidR="00EA3C08" w:rsidRDefault="00EA3C08" w:rsidP="00CE54A5">
      <w:pPr>
        <w:pStyle w:val="ListParagraph"/>
        <w:numPr>
          <w:ilvl w:val="0"/>
          <w:numId w:val="23"/>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Don’t allow debate at this stage.</w:t>
      </w:r>
    </w:p>
    <w:p w:rsidR="00E12342" w:rsidRPr="008C6CFB" w:rsidRDefault="00E12342" w:rsidP="00E12342">
      <w:pPr>
        <w:pStyle w:val="ListParagraph"/>
        <w:autoSpaceDE w:val="0"/>
        <w:autoSpaceDN w:val="0"/>
        <w:adjustRightInd w:val="0"/>
        <w:spacing w:after="0" w:line="240" w:lineRule="auto"/>
        <w:ind w:left="1080"/>
        <w:rPr>
          <w:rFonts w:ascii="Lato" w:hAnsi="Lato" w:cstheme="minorHAnsi"/>
          <w:color w:val="000000"/>
          <w:sz w:val="24"/>
          <w:szCs w:val="24"/>
        </w:rPr>
      </w:pPr>
    </w:p>
    <w:p w:rsidR="00EA3C08" w:rsidRPr="008C6CFB" w:rsidRDefault="00E12342"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Stop</w:t>
      </w:r>
    </w:p>
    <w:p w:rsidR="00EA3C08" w:rsidRPr="008C6CFB" w:rsidRDefault="00E12342" w:rsidP="00CE54A5">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Finish on an ‘upbeat’</w:t>
      </w:r>
    </w:p>
    <w:p w:rsidR="00EA3C08" w:rsidRDefault="00EA3C08" w:rsidP="00CE54A5">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Don’t drag it out.</w:t>
      </w:r>
    </w:p>
    <w:p w:rsidR="00E12342" w:rsidRPr="008C6CFB" w:rsidRDefault="00E12342" w:rsidP="00E12342">
      <w:pPr>
        <w:pStyle w:val="ListParagraph"/>
        <w:autoSpaceDE w:val="0"/>
        <w:autoSpaceDN w:val="0"/>
        <w:adjustRightInd w:val="0"/>
        <w:spacing w:after="0" w:line="240" w:lineRule="auto"/>
        <w:ind w:left="1080"/>
        <w:rPr>
          <w:rFonts w:ascii="Lato" w:hAnsi="Lato" w:cstheme="minorHAnsi"/>
          <w:color w:val="000000"/>
          <w:sz w:val="24"/>
          <w:szCs w:val="24"/>
        </w:rPr>
      </w:pPr>
    </w:p>
    <w:p w:rsidR="00EA3C08" w:rsidRPr="008C6CFB" w:rsidRDefault="00EA3C08"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Getting Consensu</w:t>
      </w:r>
      <w:r w:rsidR="00E12342">
        <w:rPr>
          <w:rFonts w:ascii="Lato" w:hAnsi="Lato" w:cstheme="minorHAnsi"/>
          <w:color w:val="000000"/>
          <w:sz w:val="24"/>
          <w:szCs w:val="24"/>
        </w:rPr>
        <w:t>s</w:t>
      </w:r>
    </w:p>
    <w:p w:rsidR="00EA3C08" w:rsidRPr="008C6CFB" w:rsidRDefault="00EA3C08" w:rsidP="00E12342">
      <w:pPr>
        <w:autoSpaceDE w:val="0"/>
        <w:autoSpaceDN w:val="0"/>
        <w:adjustRightInd w:val="0"/>
        <w:spacing w:after="0" w:line="240" w:lineRule="auto"/>
        <w:ind w:firstLine="360"/>
        <w:rPr>
          <w:rFonts w:ascii="Lato" w:hAnsi="Lato" w:cstheme="minorHAnsi"/>
          <w:color w:val="000000"/>
          <w:sz w:val="24"/>
          <w:szCs w:val="24"/>
        </w:rPr>
      </w:pPr>
      <w:r w:rsidRPr="008C6CFB">
        <w:rPr>
          <w:rFonts w:ascii="Lato" w:hAnsi="Lato" w:cstheme="minorHAnsi"/>
          <w:color w:val="000000"/>
          <w:sz w:val="24"/>
          <w:szCs w:val="24"/>
        </w:rPr>
        <w:t>There are many approaches. For example:</w:t>
      </w:r>
    </w:p>
    <w:p w:rsidR="00EA3C08" w:rsidRPr="008C6CFB" w:rsidRDefault="00EA3C08" w:rsidP="00CE54A5">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Put the members into small groups and ask each group to select its four priorities. Then get a report from each group. Put aside the least fa</w:t>
      </w:r>
      <w:r w:rsidR="00E12342">
        <w:rPr>
          <w:rFonts w:ascii="Lato" w:hAnsi="Lato" w:cstheme="minorHAnsi"/>
          <w:color w:val="000000"/>
          <w:sz w:val="24"/>
          <w:szCs w:val="24"/>
        </w:rPr>
        <w:t>voured and vote on the top four</w:t>
      </w:r>
    </w:p>
    <w:p w:rsidR="00EA3C08" w:rsidRPr="008C6CFB" w:rsidRDefault="00EA3C08" w:rsidP="00CE54A5">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Vote by a show of hands and by this mea</w:t>
      </w:r>
      <w:r w:rsidR="00E12342">
        <w:rPr>
          <w:rFonts w:ascii="Lato" w:hAnsi="Lato" w:cstheme="minorHAnsi"/>
          <w:color w:val="000000"/>
          <w:sz w:val="24"/>
          <w:szCs w:val="24"/>
        </w:rPr>
        <w:t>ns put aside the least favoured</w:t>
      </w:r>
    </w:p>
    <w:p w:rsidR="00EA3C08" w:rsidRDefault="00EA3C08" w:rsidP="00CE54A5">
      <w:pPr>
        <w:pStyle w:val="ListParagraph"/>
        <w:numPr>
          <w:ilvl w:val="0"/>
          <w:numId w:val="25"/>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Allow each member four votes. Each member then writes 4-3-2-1 against their top four priorities. In this way, you can identify the most favoured ideas.</w:t>
      </w:r>
    </w:p>
    <w:p w:rsidR="00E12342" w:rsidRPr="008C6CFB" w:rsidRDefault="00E12342" w:rsidP="00E12342">
      <w:pPr>
        <w:pStyle w:val="ListParagraph"/>
        <w:autoSpaceDE w:val="0"/>
        <w:autoSpaceDN w:val="0"/>
        <w:adjustRightInd w:val="0"/>
        <w:spacing w:after="0" w:line="240" w:lineRule="auto"/>
        <w:ind w:left="1080"/>
        <w:rPr>
          <w:rFonts w:ascii="Lato" w:hAnsi="Lato" w:cstheme="minorHAnsi"/>
          <w:color w:val="000000"/>
          <w:sz w:val="24"/>
          <w:szCs w:val="24"/>
        </w:rPr>
      </w:pPr>
    </w:p>
    <w:p w:rsidR="00EA3C08" w:rsidRPr="008C6CFB" w:rsidRDefault="00E12342" w:rsidP="00EA3C08">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Summary</w:t>
      </w:r>
    </w:p>
    <w:p w:rsidR="00EA3C08" w:rsidRPr="008C6CFB" w:rsidRDefault="00EA3C08" w:rsidP="00E12342">
      <w:pPr>
        <w:autoSpaceDE w:val="0"/>
        <w:autoSpaceDN w:val="0"/>
        <w:adjustRightInd w:val="0"/>
        <w:spacing w:after="0" w:line="240" w:lineRule="auto"/>
        <w:ind w:firstLine="360"/>
        <w:rPr>
          <w:rFonts w:ascii="Lato" w:hAnsi="Lato" w:cstheme="minorHAnsi"/>
          <w:color w:val="000000"/>
          <w:sz w:val="24"/>
          <w:szCs w:val="24"/>
        </w:rPr>
      </w:pPr>
      <w:r w:rsidRPr="008C6CFB">
        <w:rPr>
          <w:rFonts w:ascii="Lato" w:hAnsi="Lato" w:cstheme="minorHAnsi"/>
          <w:color w:val="000000"/>
          <w:sz w:val="24"/>
          <w:szCs w:val="24"/>
        </w:rPr>
        <w:t>Clearly write up the group’s final consensus in words they agree to.</w:t>
      </w:r>
    </w:p>
    <w:p w:rsidR="00EA3C08" w:rsidRPr="008C6CFB" w:rsidRDefault="00EA3C08" w:rsidP="00E12342">
      <w:pPr>
        <w:autoSpaceDE w:val="0"/>
        <w:autoSpaceDN w:val="0"/>
        <w:adjustRightInd w:val="0"/>
        <w:spacing w:after="0" w:line="240" w:lineRule="auto"/>
        <w:ind w:firstLine="360"/>
        <w:rPr>
          <w:rFonts w:ascii="Lato" w:hAnsi="Lato" w:cstheme="minorHAnsi"/>
          <w:color w:val="000000"/>
          <w:sz w:val="24"/>
          <w:szCs w:val="24"/>
        </w:rPr>
      </w:pPr>
      <w:r w:rsidRPr="008C6CFB">
        <w:rPr>
          <w:rFonts w:ascii="Lato" w:hAnsi="Lato" w:cstheme="minorHAnsi"/>
          <w:color w:val="000000"/>
          <w:sz w:val="24"/>
          <w:szCs w:val="24"/>
        </w:rPr>
        <w:t>If a specific action is proposed, identify a person to follow it up and when.</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p>
    <w:p w:rsidR="00E12342" w:rsidRDefault="00E12342" w:rsidP="00E12342">
      <w:pPr>
        <w:autoSpaceDE w:val="0"/>
        <w:autoSpaceDN w:val="0"/>
        <w:adjustRightInd w:val="0"/>
        <w:spacing w:after="0"/>
        <w:rPr>
          <w:rFonts w:ascii="Lato" w:hAnsi="Lato" w:cstheme="minorHAnsi"/>
          <w:b/>
          <w:bCs/>
          <w:color w:val="548DD4" w:themeColor="text2" w:themeTint="99"/>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32"/>
          <w:szCs w:val="32"/>
        </w:rPr>
      </w:pPr>
      <w:r w:rsidRPr="00E12342">
        <w:rPr>
          <w:rFonts w:ascii="Lato" w:hAnsi="Lato" w:cstheme="minorHAnsi"/>
          <w:b/>
          <w:bCs/>
          <w:color w:val="548DD4" w:themeColor="text2" w:themeTint="99"/>
          <w:sz w:val="32"/>
          <w:szCs w:val="32"/>
        </w:rPr>
        <w:t>Discussion groups</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Discussion group meetings differ from formal business meetings in the way they are conducted and what they achieve.</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They are in fact ‘ideas’ meetings in which high levels of motivation are maintained.</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Special care must be taken to see that the problem, and not any individual, is tackled.</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Formal debate is not used to reach decisions.</w:t>
      </w:r>
    </w:p>
    <w:p w:rsidR="00EA3C08" w:rsidRPr="008C6CFB"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What they achieve</w:t>
      </w:r>
    </w:p>
    <w:p w:rsidR="00EA3C08" w:rsidRPr="008C6CFB" w:rsidRDefault="00E12342" w:rsidP="00E12342">
      <w:pPr>
        <w:pStyle w:val="ListParagraph"/>
        <w:numPr>
          <w:ilvl w:val="0"/>
          <w:numId w:val="26"/>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Involvement by your members</w:t>
      </w:r>
    </w:p>
    <w:p w:rsidR="00EA3C08" w:rsidRPr="008C6CFB" w:rsidRDefault="00E12342" w:rsidP="00E12342">
      <w:pPr>
        <w:pStyle w:val="ListParagraph"/>
        <w:numPr>
          <w:ilvl w:val="0"/>
          <w:numId w:val="26"/>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A sharing of ideas</w:t>
      </w:r>
    </w:p>
    <w:p w:rsidR="00EA3C08" w:rsidRPr="008C6CFB" w:rsidRDefault="00EA3C08" w:rsidP="00E12342">
      <w:pPr>
        <w:pStyle w:val="ListParagraph"/>
        <w:numPr>
          <w:ilvl w:val="0"/>
          <w:numId w:val="26"/>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Identificatio</w:t>
      </w:r>
      <w:r w:rsidR="00E12342">
        <w:rPr>
          <w:rFonts w:ascii="Lato" w:hAnsi="Lato" w:cstheme="minorHAnsi"/>
          <w:color w:val="000000"/>
          <w:sz w:val="24"/>
          <w:szCs w:val="24"/>
        </w:rPr>
        <w:t>n of specific club/group issues</w:t>
      </w:r>
    </w:p>
    <w:p w:rsidR="00EA3C08" w:rsidRPr="008C6CFB" w:rsidRDefault="00E12342" w:rsidP="00E12342">
      <w:pPr>
        <w:pStyle w:val="ListParagraph"/>
        <w:numPr>
          <w:ilvl w:val="0"/>
          <w:numId w:val="26"/>
        </w:numPr>
        <w:autoSpaceDE w:val="0"/>
        <w:autoSpaceDN w:val="0"/>
        <w:adjustRightInd w:val="0"/>
        <w:spacing w:after="0"/>
        <w:rPr>
          <w:rFonts w:ascii="Lato" w:hAnsi="Lato" w:cstheme="minorHAnsi"/>
          <w:color w:val="000000"/>
          <w:sz w:val="24"/>
          <w:szCs w:val="24"/>
        </w:rPr>
      </w:pPr>
      <w:r>
        <w:rPr>
          <w:rFonts w:ascii="Lato" w:hAnsi="Lato" w:cstheme="minorHAnsi"/>
          <w:color w:val="000000"/>
          <w:sz w:val="24"/>
          <w:szCs w:val="24"/>
        </w:rPr>
        <w:t>A free flow of thoughts</w:t>
      </w:r>
    </w:p>
    <w:p w:rsidR="00EA3C08" w:rsidRPr="008C6CFB" w:rsidRDefault="00EA3C08" w:rsidP="00E12342">
      <w:pPr>
        <w:pStyle w:val="ListParagraph"/>
        <w:numPr>
          <w:ilvl w:val="0"/>
          <w:numId w:val="26"/>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Me</w:t>
      </w:r>
      <w:r w:rsidR="00E12342">
        <w:rPr>
          <w:rFonts w:ascii="Lato" w:hAnsi="Lato" w:cstheme="minorHAnsi"/>
          <w:color w:val="000000"/>
          <w:sz w:val="24"/>
          <w:szCs w:val="24"/>
        </w:rPr>
        <w:t>mbers’ pleasure in contributing</w:t>
      </w:r>
    </w:p>
    <w:p w:rsidR="00EA3C08" w:rsidRPr="008C6CFB" w:rsidRDefault="00EA3C08" w:rsidP="00E12342">
      <w:pPr>
        <w:pStyle w:val="ListParagraph"/>
        <w:numPr>
          <w:ilvl w:val="0"/>
          <w:numId w:val="26"/>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Better under</w:t>
      </w:r>
      <w:r w:rsidR="00E12342">
        <w:rPr>
          <w:rFonts w:ascii="Lato" w:hAnsi="Lato" w:cstheme="minorHAnsi"/>
          <w:color w:val="000000"/>
          <w:sz w:val="24"/>
          <w:szCs w:val="24"/>
        </w:rPr>
        <w:t>standing of club/group problems</w:t>
      </w:r>
    </w:p>
    <w:p w:rsidR="00EA3C08" w:rsidRPr="008C6CFB" w:rsidRDefault="00EA3C08" w:rsidP="00E12342">
      <w:pPr>
        <w:pStyle w:val="ListParagraph"/>
        <w:numPr>
          <w:ilvl w:val="0"/>
          <w:numId w:val="26"/>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New ap</w:t>
      </w:r>
      <w:r w:rsidR="00E12342">
        <w:rPr>
          <w:rFonts w:ascii="Lato" w:hAnsi="Lato" w:cstheme="minorHAnsi"/>
          <w:color w:val="000000"/>
          <w:sz w:val="24"/>
          <w:szCs w:val="24"/>
        </w:rPr>
        <w:t>proaches to club/group projects</w:t>
      </w:r>
    </w:p>
    <w:p w:rsidR="00EA3C08" w:rsidRPr="00E12342" w:rsidRDefault="00EA3C08" w:rsidP="00E12342">
      <w:pPr>
        <w:pStyle w:val="ListParagraph"/>
        <w:numPr>
          <w:ilvl w:val="0"/>
          <w:numId w:val="26"/>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Enjoyment of a firm ‘closure’.</w:t>
      </w:r>
    </w:p>
    <w:p w:rsidR="00EA3C08" w:rsidRPr="008C6CFB"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How they are run</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The meeting is structured so there is continual focus on the problem or problems you are there to solve.</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It is important to:</w:t>
      </w:r>
    </w:p>
    <w:p w:rsidR="00EA3C08" w:rsidRPr="008C6CFB" w:rsidRDefault="00EA3C08" w:rsidP="00E12342">
      <w:pPr>
        <w:pStyle w:val="ListParagraph"/>
        <w:numPr>
          <w:ilvl w:val="0"/>
          <w:numId w:val="10"/>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identify specific problems;</w:t>
      </w:r>
    </w:p>
    <w:p w:rsidR="00EA3C08" w:rsidRPr="008C6CFB" w:rsidRDefault="00EA3C08" w:rsidP="00E12342">
      <w:pPr>
        <w:pStyle w:val="ListParagraph"/>
        <w:numPr>
          <w:ilvl w:val="0"/>
          <w:numId w:val="10"/>
        </w:numPr>
        <w:autoSpaceDE w:val="0"/>
        <w:autoSpaceDN w:val="0"/>
        <w:adjustRightInd w:val="0"/>
        <w:spacing w:after="0"/>
        <w:rPr>
          <w:rFonts w:ascii="Lato" w:hAnsi="Lato" w:cstheme="minorHAnsi"/>
          <w:color w:val="000000"/>
          <w:sz w:val="24"/>
          <w:szCs w:val="24"/>
        </w:rPr>
      </w:pPr>
      <w:r w:rsidRPr="008C6CFB">
        <w:rPr>
          <w:rFonts w:ascii="Lato" w:hAnsi="Lato" w:cstheme="minorHAnsi"/>
          <w:color w:val="000000"/>
          <w:sz w:val="24"/>
          <w:szCs w:val="24"/>
        </w:rPr>
        <w:t>maintain a high level of motivation; and</w:t>
      </w:r>
    </w:p>
    <w:p w:rsidR="00EA3C08" w:rsidRPr="008C6CFB" w:rsidRDefault="00EA3C08" w:rsidP="00E12342">
      <w:pPr>
        <w:pStyle w:val="ListParagraph"/>
        <w:numPr>
          <w:ilvl w:val="0"/>
          <w:numId w:val="10"/>
        </w:numPr>
        <w:autoSpaceDE w:val="0"/>
        <w:autoSpaceDN w:val="0"/>
        <w:adjustRightInd w:val="0"/>
        <w:spacing w:after="0"/>
        <w:rPr>
          <w:rFonts w:ascii="Lato" w:hAnsi="Lato" w:cstheme="minorHAnsi"/>
          <w:color w:val="000000"/>
          <w:sz w:val="24"/>
          <w:szCs w:val="24"/>
        </w:rPr>
      </w:pPr>
      <w:proofErr w:type="gramStart"/>
      <w:r w:rsidRPr="008C6CFB">
        <w:rPr>
          <w:rFonts w:ascii="Lato" w:hAnsi="Lato" w:cstheme="minorHAnsi"/>
          <w:color w:val="000000"/>
          <w:sz w:val="24"/>
          <w:szCs w:val="24"/>
        </w:rPr>
        <w:t>ensure</w:t>
      </w:r>
      <w:proofErr w:type="gramEnd"/>
      <w:r w:rsidRPr="008C6CFB">
        <w:rPr>
          <w:rFonts w:ascii="Lato" w:hAnsi="Lato" w:cstheme="minorHAnsi"/>
          <w:color w:val="000000"/>
          <w:sz w:val="24"/>
          <w:szCs w:val="24"/>
        </w:rPr>
        <w:t xml:space="preserve"> the problem</w:t>
      </w:r>
      <w:r w:rsidR="00E12342">
        <w:rPr>
          <w:rFonts w:ascii="Lato" w:hAnsi="Lato" w:cstheme="minorHAnsi"/>
          <w:color w:val="000000"/>
          <w:sz w:val="24"/>
          <w:szCs w:val="24"/>
        </w:rPr>
        <w:t xml:space="preserve"> is tackled – not personalities.</w:t>
      </w:r>
    </w:p>
    <w:p w:rsidR="00E12342" w:rsidRDefault="00E12342" w:rsidP="00E12342">
      <w:pPr>
        <w:autoSpaceDE w:val="0"/>
        <w:autoSpaceDN w:val="0"/>
        <w:adjustRightInd w:val="0"/>
        <w:spacing w:after="0"/>
        <w:rPr>
          <w:rFonts w:ascii="Lato" w:hAnsi="Lato" w:cstheme="minorHAnsi"/>
          <w:color w:val="000000"/>
          <w:sz w:val="24"/>
          <w:szCs w:val="24"/>
        </w:rPr>
      </w:pPr>
    </w:p>
    <w:p w:rsidR="00EA3C08" w:rsidRPr="00E12342" w:rsidRDefault="00EA3C08" w:rsidP="00E12342">
      <w:pPr>
        <w:autoSpaceDE w:val="0"/>
        <w:autoSpaceDN w:val="0"/>
        <w:adjustRightInd w:val="0"/>
        <w:spacing w:after="0"/>
        <w:rPr>
          <w:rFonts w:ascii="Lato" w:hAnsi="Lato" w:cstheme="minorHAnsi"/>
          <w:color w:val="000000"/>
          <w:sz w:val="24"/>
          <w:szCs w:val="24"/>
        </w:rPr>
      </w:pPr>
      <w:r w:rsidRPr="00E12342">
        <w:rPr>
          <w:rFonts w:ascii="Lato" w:hAnsi="Lato" w:cstheme="minorHAnsi"/>
          <w:color w:val="000000"/>
          <w:sz w:val="24"/>
          <w:szCs w:val="24"/>
        </w:rPr>
        <w:t>Participants should emerge with a better understanding of issues within the organisation.</w:t>
      </w:r>
    </w:p>
    <w:p w:rsidR="00EA3C08" w:rsidRPr="008C6CFB"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The leader’s role</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As in all meetings, the leader’s role is crucial.</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He/she must pick a group with the skills and ability to work together to reach a solution.</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The leader is a contributor and records and reports ideas.</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An effective leader/coordinator must be able to move the group towards action.</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Discussion groups will not be effective if you don’t have the right leader.</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12342" w:rsidRDefault="00E12342" w:rsidP="00EA3C08">
      <w:pPr>
        <w:autoSpaceDE w:val="0"/>
        <w:autoSpaceDN w:val="0"/>
        <w:adjustRightInd w:val="0"/>
        <w:spacing w:after="0" w:line="240" w:lineRule="auto"/>
        <w:rPr>
          <w:rFonts w:ascii="Lato" w:hAnsi="Lato" w:cstheme="minorHAnsi"/>
          <w:bCs/>
          <w:color w:val="548DD4" w:themeColor="text2" w:themeTint="99"/>
          <w:sz w:val="24"/>
          <w:szCs w:val="24"/>
        </w:rPr>
      </w:pPr>
    </w:p>
    <w:p w:rsidR="00EA3C08" w:rsidRPr="00E12342" w:rsidRDefault="00EA3C08" w:rsidP="00EA3C08">
      <w:pPr>
        <w:autoSpaceDE w:val="0"/>
        <w:autoSpaceDN w:val="0"/>
        <w:adjustRightInd w:val="0"/>
        <w:spacing w:after="0" w:line="240" w:lineRule="auto"/>
        <w:rPr>
          <w:rFonts w:ascii="Lato" w:hAnsi="Lato" w:cstheme="minorHAnsi"/>
          <w:b/>
          <w:bCs/>
          <w:color w:val="548DD4" w:themeColor="text2" w:themeTint="99"/>
          <w:sz w:val="32"/>
          <w:szCs w:val="32"/>
        </w:rPr>
      </w:pPr>
      <w:r w:rsidRPr="00E12342">
        <w:rPr>
          <w:rFonts w:ascii="Lato" w:hAnsi="Lato" w:cstheme="minorHAnsi"/>
          <w:b/>
          <w:bCs/>
          <w:color w:val="548DD4" w:themeColor="text2" w:themeTint="99"/>
          <w:sz w:val="32"/>
          <w:szCs w:val="32"/>
        </w:rPr>
        <w:t>Working groups</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Working groups find solutions to problems and then set about implementing them.</w:t>
      </w:r>
    </w:p>
    <w:p w:rsidR="00C50E66" w:rsidRPr="008C6CFB"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Not as free-ranging as brainstorming sessions, nor as ideas-driven as discussion group meetings, they achieve measurable results.</w:t>
      </w:r>
    </w:p>
    <w:p w:rsidR="00C50E66" w:rsidRPr="008C6CFB"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Participants take an issue or problem, examine it, provide a written answer, which is discussed, voted on and then – if appropriate – acted upon.</w:t>
      </w:r>
    </w:p>
    <w:p w:rsidR="00EA3C08" w:rsidRPr="00E12342" w:rsidRDefault="00EA3C08"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What they achieve</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Working group sessions:</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provide the opportunity to explore any issue fully and establish the mechanism to deal with it;</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involve each and every member of the</w:t>
      </w:r>
      <w:r w:rsidR="00C50E66" w:rsidRPr="008C6CFB">
        <w:rPr>
          <w:rFonts w:ascii="Lato" w:hAnsi="Lato" w:cstheme="minorHAnsi"/>
          <w:color w:val="000000"/>
          <w:sz w:val="24"/>
          <w:szCs w:val="24"/>
        </w:rPr>
        <w:t xml:space="preserve"> </w:t>
      </w:r>
      <w:r w:rsidRPr="008C6CFB">
        <w:rPr>
          <w:rFonts w:ascii="Lato" w:hAnsi="Lato" w:cstheme="minorHAnsi"/>
          <w:color w:val="000000"/>
          <w:sz w:val="24"/>
          <w:szCs w:val="24"/>
        </w:rPr>
        <w:t xml:space="preserve">group </w:t>
      </w:r>
      <w:r w:rsidR="00C50E66" w:rsidRPr="008C6CFB">
        <w:rPr>
          <w:rFonts w:ascii="Lato" w:hAnsi="Lato" w:cstheme="minorHAnsi"/>
          <w:color w:val="000000"/>
          <w:sz w:val="24"/>
          <w:szCs w:val="24"/>
        </w:rPr>
        <w:t xml:space="preserve">in providing an answer, without </w:t>
      </w:r>
      <w:r w:rsidRPr="008C6CFB">
        <w:rPr>
          <w:rFonts w:ascii="Lato" w:hAnsi="Lato" w:cstheme="minorHAnsi"/>
          <w:color w:val="000000"/>
          <w:sz w:val="24"/>
          <w:szCs w:val="24"/>
        </w:rPr>
        <w:t>pressure;</w:t>
      </w:r>
    </w:p>
    <w:p w:rsidR="00EA3C08" w:rsidRPr="008C6CFB" w:rsidRDefault="00C50E66"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 xml:space="preserve">overcome the common hurdle of dominant, vocal group members </w:t>
      </w:r>
      <w:r w:rsidR="00EA3C08" w:rsidRPr="008C6CFB">
        <w:rPr>
          <w:rFonts w:ascii="Lato" w:hAnsi="Lato" w:cstheme="minorHAnsi"/>
          <w:color w:val="000000"/>
          <w:sz w:val="24"/>
          <w:szCs w:val="24"/>
        </w:rPr>
        <w:t>inhibiti</w:t>
      </w:r>
      <w:r w:rsidRPr="008C6CFB">
        <w:rPr>
          <w:rFonts w:ascii="Lato" w:hAnsi="Lato" w:cstheme="minorHAnsi"/>
          <w:color w:val="000000"/>
          <w:sz w:val="24"/>
          <w:szCs w:val="24"/>
        </w:rPr>
        <w:t xml:space="preserve">ng the contributions of others; </w:t>
      </w:r>
      <w:r w:rsidR="00EA3C08" w:rsidRPr="008C6CFB">
        <w:rPr>
          <w:rFonts w:ascii="Lato" w:hAnsi="Lato" w:cstheme="minorHAnsi"/>
          <w:color w:val="000000"/>
          <w:sz w:val="24"/>
          <w:szCs w:val="24"/>
        </w:rPr>
        <w:t>and</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proofErr w:type="gramStart"/>
      <w:r w:rsidRPr="008C6CFB">
        <w:rPr>
          <w:rFonts w:ascii="Lato" w:hAnsi="Lato" w:cstheme="minorHAnsi"/>
          <w:color w:val="000000"/>
          <w:sz w:val="24"/>
          <w:szCs w:val="24"/>
        </w:rPr>
        <w:t>emerge</w:t>
      </w:r>
      <w:proofErr w:type="gramEnd"/>
      <w:r w:rsidRPr="008C6CFB">
        <w:rPr>
          <w:rFonts w:ascii="Lato" w:hAnsi="Lato" w:cstheme="minorHAnsi"/>
          <w:color w:val="000000"/>
          <w:sz w:val="24"/>
          <w:szCs w:val="24"/>
        </w:rPr>
        <w:t xml:space="preserve"> with a firm action to be followed.</w:t>
      </w:r>
    </w:p>
    <w:p w:rsidR="00C50E66" w:rsidRPr="008C6CFB" w:rsidRDefault="00C50E66"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How they are run</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 xml:space="preserve">Up to nine people </w:t>
      </w:r>
      <w:r w:rsidR="00C50E66" w:rsidRPr="008C6CFB">
        <w:rPr>
          <w:rFonts w:ascii="Lato" w:hAnsi="Lato" w:cstheme="minorHAnsi"/>
          <w:color w:val="000000"/>
          <w:sz w:val="24"/>
          <w:szCs w:val="24"/>
        </w:rPr>
        <w:t xml:space="preserve">are chosen to form the </w:t>
      </w:r>
      <w:r w:rsidRPr="008C6CFB">
        <w:rPr>
          <w:rFonts w:ascii="Lato" w:hAnsi="Lato" w:cstheme="minorHAnsi"/>
          <w:color w:val="000000"/>
          <w:sz w:val="24"/>
          <w:szCs w:val="24"/>
        </w:rPr>
        <w:t>workin</w:t>
      </w:r>
      <w:r w:rsidR="00C50E66" w:rsidRPr="008C6CFB">
        <w:rPr>
          <w:rFonts w:ascii="Lato" w:hAnsi="Lato" w:cstheme="minorHAnsi"/>
          <w:color w:val="000000"/>
          <w:sz w:val="24"/>
          <w:szCs w:val="24"/>
        </w:rPr>
        <w:t xml:space="preserve">g group – any more than this is </w:t>
      </w:r>
      <w:r w:rsidRPr="008C6CFB">
        <w:rPr>
          <w:rFonts w:ascii="Lato" w:hAnsi="Lato" w:cstheme="minorHAnsi"/>
          <w:color w:val="000000"/>
          <w:sz w:val="24"/>
          <w:szCs w:val="24"/>
        </w:rPr>
        <w:t>unwieldy and often counter-productive.</w:t>
      </w:r>
    </w:p>
    <w:p w:rsidR="00C50E66" w:rsidRPr="008C6CFB"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 xml:space="preserve">The leader </w:t>
      </w:r>
      <w:r w:rsidR="00C50E66" w:rsidRPr="008C6CFB">
        <w:rPr>
          <w:rFonts w:ascii="Lato" w:hAnsi="Lato" w:cstheme="minorHAnsi"/>
          <w:color w:val="000000"/>
          <w:sz w:val="24"/>
          <w:szCs w:val="24"/>
        </w:rPr>
        <w:t xml:space="preserve">identifies the issue or problem </w:t>
      </w:r>
      <w:r w:rsidRPr="008C6CFB">
        <w:rPr>
          <w:rFonts w:ascii="Lato" w:hAnsi="Lato" w:cstheme="minorHAnsi"/>
          <w:color w:val="000000"/>
          <w:sz w:val="24"/>
          <w:szCs w:val="24"/>
        </w:rPr>
        <w:t>in a sin</w:t>
      </w:r>
      <w:r w:rsidR="00C50E66" w:rsidRPr="008C6CFB">
        <w:rPr>
          <w:rFonts w:ascii="Lato" w:hAnsi="Lato" w:cstheme="minorHAnsi"/>
          <w:color w:val="000000"/>
          <w:sz w:val="24"/>
          <w:szCs w:val="24"/>
        </w:rPr>
        <w:t xml:space="preserve">gle sentence on a whiteboard or </w:t>
      </w:r>
      <w:r w:rsidRPr="008C6CFB">
        <w:rPr>
          <w:rFonts w:ascii="Lato" w:hAnsi="Lato" w:cstheme="minorHAnsi"/>
          <w:color w:val="000000"/>
          <w:sz w:val="24"/>
          <w:szCs w:val="24"/>
        </w:rPr>
        <w:t>butcher’s paper.</w:t>
      </w:r>
    </w:p>
    <w:p w:rsidR="00C50E66" w:rsidRPr="008C6CFB" w:rsidRDefault="00C50E66" w:rsidP="00EA3C08">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Each membe</w:t>
      </w:r>
      <w:r w:rsidR="00C50E66" w:rsidRPr="008C6CFB">
        <w:rPr>
          <w:rFonts w:ascii="Lato" w:hAnsi="Lato" w:cstheme="minorHAnsi"/>
          <w:color w:val="000000"/>
          <w:sz w:val="24"/>
          <w:szCs w:val="24"/>
        </w:rPr>
        <w:t xml:space="preserve">r records his or her solution/s </w:t>
      </w:r>
      <w:r w:rsidRPr="008C6CFB">
        <w:rPr>
          <w:rFonts w:ascii="Lato" w:hAnsi="Lato" w:cstheme="minorHAnsi"/>
          <w:color w:val="000000"/>
          <w:sz w:val="24"/>
          <w:szCs w:val="24"/>
        </w:rPr>
        <w:t>on notep</w:t>
      </w:r>
      <w:r w:rsidR="00C50E66" w:rsidRPr="008C6CFB">
        <w:rPr>
          <w:rFonts w:ascii="Lato" w:hAnsi="Lato" w:cstheme="minorHAnsi"/>
          <w:color w:val="000000"/>
          <w:sz w:val="24"/>
          <w:szCs w:val="24"/>
        </w:rPr>
        <w:t xml:space="preserve">aper. The working group reports </w:t>
      </w:r>
      <w:r w:rsidRPr="008C6CFB">
        <w:rPr>
          <w:rFonts w:ascii="Lato" w:hAnsi="Lato" w:cstheme="minorHAnsi"/>
          <w:color w:val="000000"/>
          <w:sz w:val="24"/>
          <w:szCs w:val="24"/>
        </w:rPr>
        <w:t>in rotation a</w:t>
      </w:r>
      <w:r w:rsidR="00C50E66" w:rsidRPr="008C6CFB">
        <w:rPr>
          <w:rFonts w:ascii="Lato" w:hAnsi="Lato" w:cstheme="minorHAnsi"/>
          <w:color w:val="000000"/>
          <w:sz w:val="24"/>
          <w:szCs w:val="24"/>
        </w:rPr>
        <w:t xml:space="preserve">nd solutions are written on the </w:t>
      </w:r>
      <w:r w:rsidRPr="008C6CFB">
        <w:rPr>
          <w:rFonts w:ascii="Lato" w:hAnsi="Lato" w:cstheme="minorHAnsi"/>
          <w:color w:val="000000"/>
          <w:sz w:val="24"/>
          <w:szCs w:val="24"/>
        </w:rPr>
        <w:t>board or butcher’s paper.</w:t>
      </w:r>
    </w:p>
    <w:p w:rsidR="00EA3C08" w:rsidRPr="008C6CFB" w:rsidRDefault="00EA3C08" w:rsidP="00EA3C08">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Potential so</w:t>
      </w:r>
      <w:r w:rsidR="00C50E66" w:rsidRPr="008C6CFB">
        <w:rPr>
          <w:rFonts w:ascii="Lato" w:hAnsi="Lato" w:cstheme="minorHAnsi"/>
          <w:color w:val="000000"/>
          <w:sz w:val="24"/>
          <w:szCs w:val="24"/>
        </w:rPr>
        <w:t xml:space="preserve">lutions are then discussed, put </w:t>
      </w:r>
      <w:r w:rsidRPr="008C6CFB">
        <w:rPr>
          <w:rFonts w:ascii="Lato" w:hAnsi="Lato" w:cstheme="minorHAnsi"/>
          <w:color w:val="000000"/>
          <w:sz w:val="24"/>
          <w:szCs w:val="24"/>
        </w:rPr>
        <w:t>forward for p</w:t>
      </w:r>
      <w:r w:rsidR="00C50E66" w:rsidRPr="008C6CFB">
        <w:rPr>
          <w:rFonts w:ascii="Lato" w:hAnsi="Lato" w:cstheme="minorHAnsi"/>
          <w:color w:val="000000"/>
          <w:sz w:val="24"/>
          <w:szCs w:val="24"/>
        </w:rPr>
        <w:t xml:space="preserve">reliminary vote, clarified with </w:t>
      </w:r>
      <w:r w:rsidRPr="008C6CFB">
        <w:rPr>
          <w:rFonts w:ascii="Lato" w:hAnsi="Lato" w:cstheme="minorHAnsi"/>
          <w:color w:val="000000"/>
          <w:sz w:val="24"/>
          <w:szCs w:val="24"/>
        </w:rPr>
        <w:t>further di</w:t>
      </w:r>
      <w:r w:rsidR="00C50E66" w:rsidRPr="008C6CFB">
        <w:rPr>
          <w:rFonts w:ascii="Lato" w:hAnsi="Lato" w:cstheme="minorHAnsi"/>
          <w:color w:val="000000"/>
          <w:sz w:val="24"/>
          <w:szCs w:val="24"/>
        </w:rPr>
        <w:t xml:space="preserve">scussion if necessary, voted on </w:t>
      </w:r>
      <w:r w:rsidRPr="008C6CFB">
        <w:rPr>
          <w:rFonts w:ascii="Lato" w:hAnsi="Lato" w:cstheme="minorHAnsi"/>
          <w:color w:val="000000"/>
          <w:sz w:val="24"/>
          <w:szCs w:val="24"/>
        </w:rPr>
        <w:t>again and acce</w:t>
      </w:r>
      <w:r w:rsidR="00C50E66" w:rsidRPr="008C6CFB">
        <w:rPr>
          <w:rFonts w:ascii="Lato" w:hAnsi="Lato" w:cstheme="minorHAnsi"/>
          <w:color w:val="000000"/>
          <w:sz w:val="24"/>
          <w:szCs w:val="24"/>
        </w:rPr>
        <w:t xml:space="preserve">pted as a point for necessary </w:t>
      </w:r>
      <w:r w:rsidRPr="008C6CFB">
        <w:rPr>
          <w:rFonts w:ascii="Lato" w:hAnsi="Lato" w:cstheme="minorHAnsi"/>
          <w:color w:val="000000"/>
          <w:sz w:val="24"/>
          <w:szCs w:val="24"/>
        </w:rPr>
        <w:t>action.</w:t>
      </w:r>
    </w:p>
    <w:p w:rsidR="00C50E66" w:rsidRPr="008C6CFB" w:rsidRDefault="00C50E66" w:rsidP="00EA3C08">
      <w:pPr>
        <w:autoSpaceDE w:val="0"/>
        <w:autoSpaceDN w:val="0"/>
        <w:adjustRightInd w:val="0"/>
        <w:spacing w:after="0" w:line="240" w:lineRule="auto"/>
        <w:rPr>
          <w:rFonts w:ascii="Lato" w:hAnsi="Lato" w:cstheme="minorHAnsi"/>
          <w:b/>
          <w:bCs/>
          <w:color w:val="007FA4"/>
          <w:sz w:val="24"/>
          <w:szCs w:val="24"/>
        </w:rPr>
      </w:pPr>
    </w:p>
    <w:p w:rsidR="00EA3C08" w:rsidRPr="00E12342" w:rsidRDefault="00EA3C08" w:rsidP="00E12342">
      <w:pPr>
        <w:autoSpaceDE w:val="0"/>
        <w:autoSpaceDN w:val="0"/>
        <w:adjustRightInd w:val="0"/>
        <w:spacing w:after="0"/>
        <w:rPr>
          <w:rFonts w:ascii="Lato" w:hAnsi="Lato" w:cstheme="minorHAnsi"/>
          <w:b/>
          <w:bCs/>
          <w:color w:val="548DD4" w:themeColor="text2" w:themeTint="99"/>
          <w:sz w:val="24"/>
          <w:szCs w:val="24"/>
        </w:rPr>
      </w:pPr>
      <w:r w:rsidRPr="00E12342">
        <w:rPr>
          <w:rFonts w:ascii="Lato" w:hAnsi="Lato" w:cstheme="minorHAnsi"/>
          <w:b/>
          <w:bCs/>
          <w:color w:val="548DD4" w:themeColor="text2" w:themeTint="99"/>
          <w:sz w:val="24"/>
          <w:szCs w:val="24"/>
        </w:rPr>
        <w:t>The leader’s role</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Plan the meeting.</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Have</w:t>
      </w:r>
      <w:r w:rsidR="00C50E66" w:rsidRPr="008C6CFB">
        <w:rPr>
          <w:rFonts w:ascii="Lato" w:hAnsi="Lato" w:cstheme="minorHAnsi"/>
          <w:color w:val="000000"/>
          <w:sz w:val="24"/>
          <w:szCs w:val="24"/>
        </w:rPr>
        <w:t xml:space="preserve"> the ability to involve all the </w:t>
      </w:r>
      <w:r w:rsidRPr="008C6CFB">
        <w:rPr>
          <w:rFonts w:ascii="Lato" w:hAnsi="Lato" w:cstheme="minorHAnsi"/>
          <w:color w:val="000000"/>
          <w:sz w:val="24"/>
          <w:szCs w:val="24"/>
        </w:rPr>
        <w:t>participants.</w:t>
      </w:r>
    </w:p>
    <w:p w:rsidR="00EA3C08" w:rsidRPr="008C6CFB" w:rsidRDefault="00EA3C08" w:rsidP="00C50E66">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Ha</w:t>
      </w:r>
      <w:r w:rsidR="00C50E66" w:rsidRPr="008C6CFB">
        <w:rPr>
          <w:rFonts w:ascii="Lato" w:hAnsi="Lato" w:cstheme="minorHAnsi"/>
          <w:color w:val="000000"/>
          <w:sz w:val="24"/>
          <w:szCs w:val="24"/>
        </w:rPr>
        <w:t xml:space="preserve">ve the skill to draw discussion </w:t>
      </w:r>
      <w:r w:rsidRPr="008C6CFB">
        <w:rPr>
          <w:rFonts w:ascii="Lato" w:hAnsi="Lato" w:cstheme="minorHAnsi"/>
          <w:color w:val="000000"/>
          <w:sz w:val="24"/>
          <w:szCs w:val="24"/>
        </w:rPr>
        <w:t>to a ‘closure’.</w:t>
      </w:r>
    </w:p>
    <w:p w:rsidR="00C50E66" w:rsidRPr="008C6CFB" w:rsidRDefault="00C50E66" w:rsidP="00C50E66">
      <w:pPr>
        <w:autoSpaceDE w:val="0"/>
        <w:autoSpaceDN w:val="0"/>
        <w:adjustRightInd w:val="0"/>
        <w:spacing w:after="0" w:line="240" w:lineRule="auto"/>
        <w:rPr>
          <w:rFonts w:ascii="Lato" w:hAnsi="Lato" w:cstheme="minorHAnsi"/>
          <w:color w:val="000000"/>
          <w:sz w:val="24"/>
          <w:szCs w:val="24"/>
        </w:rPr>
      </w:pPr>
    </w:p>
    <w:p w:rsidR="00EA3C08" w:rsidRPr="008C6CFB" w:rsidRDefault="00EA3C08" w:rsidP="00C50E66">
      <w:pPr>
        <w:autoSpaceDE w:val="0"/>
        <w:autoSpaceDN w:val="0"/>
        <w:adjustRightInd w:val="0"/>
        <w:spacing w:after="0" w:line="240" w:lineRule="auto"/>
        <w:rPr>
          <w:rFonts w:ascii="Lato" w:hAnsi="Lato" w:cstheme="minorHAnsi"/>
          <w:color w:val="000000"/>
          <w:sz w:val="24"/>
          <w:szCs w:val="24"/>
        </w:rPr>
      </w:pPr>
      <w:r w:rsidRPr="008C6CFB">
        <w:rPr>
          <w:rFonts w:ascii="Lato" w:hAnsi="Lato" w:cstheme="minorHAnsi"/>
          <w:color w:val="000000"/>
          <w:sz w:val="24"/>
          <w:szCs w:val="24"/>
        </w:rPr>
        <w:t>He or sh</w:t>
      </w:r>
      <w:r w:rsidR="00C50E66" w:rsidRPr="008C6CFB">
        <w:rPr>
          <w:rFonts w:ascii="Lato" w:hAnsi="Lato" w:cstheme="minorHAnsi"/>
          <w:color w:val="000000"/>
          <w:sz w:val="24"/>
          <w:szCs w:val="24"/>
        </w:rPr>
        <w:t xml:space="preserve">e will structure the meeting so </w:t>
      </w:r>
      <w:r w:rsidRPr="008C6CFB">
        <w:rPr>
          <w:rFonts w:ascii="Lato" w:hAnsi="Lato" w:cstheme="minorHAnsi"/>
          <w:color w:val="000000"/>
          <w:sz w:val="24"/>
          <w:szCs w:val="24"/>
        </w:rPr>
        <w:t>it can focus on key issues and engag</w:t>
      </w:r>
      <w:r w:rsidR="00C50E66" w:rsidRPr="008C6CFB">
        <w:rPr>
          <w:rFonts w:ascii="Lato" w:hAnsi="Lato" w:cstheme="minorHAnsi"/>
          <w:color w:val="000000"/>
          <w:sz w:val="24"/>
          <w:szCs w:val="24"/>
        </w:rPr>
        <w:t xml:space="preserve">e </w:t>
      </w:r>
      <w:r w:rsidRPr="008C6CFB">
        <w:rPr>
          <w:rFonts w:ascii="Lato" w:hAnsi="Lato" w:cstheme="minorHAnsi"/>
          <w:color w:val="000000"/>
          <w:sz w:val="24"/>
          <w:szCs w:val="24"/>
        </w:rPr>
        <w:t>in creative problem-solving.</w:t>
      </w:r>
    </w:p>
    <w:p w:rsidR="007026F3" w:rsidRPr="008C6CFB" w:rsidRDefault="007026F3" w:rsidP="00C50E66">
      <w:pPr>
        <w:autoSpaceDE w:val="0"/>
        <w:autoSpaceDN w:val="0"/>
        <w:adjustRightInd w:val="0"/>
        <w:spacing w:after="0" w:line="240" w:lineRule="auto"/>
        <w:rPr>
          <w:rFonts w:ascii="Lato" w:hAnsi="Lato" w:cstheme="minorHAnsi"/>
          <w:color w:val="000000"/>
          <w:sz w:val="24"/>
          <w:szCs w:val="24"/>
        </w:rPr>
      </w:pPr>
    </w:p>
    <w:p w:rsidR="00E12342" w:rsidRDefault="00E12342" w:rsidP="00E12342">
      <w:pPr>
        <w:autoSpaceDE w:val="0"/>
        <w:autoSpaceDN w:val="0"/>
        <w:adjustRightInd w:val="0"/>
        <w:spacing w:after="0"/>
        <w:rPr>
          <w:rFonts w:ascii="Lato" w:hAnsi="Lato" w:cstheme="minorHAnsi"/>
          <w:b/>
          <w:sz w:val="24"/>
          <w:szCs w:val="24"/>
        </w:rPr>
      </w:pPr>
    </w:p>
    <w:p w:rsidR="00E12342" w:rsidRPr="000F0939" w:rsidRDefault="00E12342" w:rsidP="00E12342">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E12342" w:rsidRPr="000F0939" w:rsidRDefault="00E12342" w:rsidP="00E12342">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Committee Management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7026F3" w:rsidRDefault="007026F3" w:rsidP="00C50E66">
      <w:pPr>
        <w:autoSpaceDE w:val="0"/>
        <w:autoSpaceDN w:val="0"/>
        <w:adjustRightInd w:val="0"/>
        <w:spacing w:after="0" w:line="240" w:lineRule="auto"/>
        <w:rPr>
          <w:rFonts w:cstheme="minorHAnsi"/>
          <w:color w:val="000000"/>
          <w:sz w:val="24"/>
          <w:szCs w:val="24"/>
        </w:rPr>
      </w:pPr>
    </w:p>
    <w:p w:rsidR="007026F3" w:rsidRDefault="007026F3" w:rsidP="00C50E66">
      <w:pPr>
        <w:autoSpaceDE w:val="0"/>
        <w:autoSpaceDN w:val="0"/>
        <w:adjustRightInd w:val="0"/>
        <w:spacing w:after="0" w:line="240" w:lineRule="auto"/>
        <w:rPr>
          <w:rFonts w:cstheme="minorHAnsi"/>
          <w:color w:val="000000"/>
          <w:sz w:val="24"/>
          <w:szCs w:val="24"/>
        </w:rPr>
      </w:pPr>
    </w:p>
    <w:p w:rsidR="007026F3" w:rsidRPr="00C50E66" w:rsidRDefault="007026F3" w:rsidP="00C50E66">
      <w:pPr>
        <w:autoSpaceDE w:val="0"/>
        <w:autoSpaceDN w:val="0"/>
        <w:adjustRightInd w:val="0"/>
        <w:spacing w:after="0" w:line="240" w:lineRule="auto"/>
        <w:rPr>
          <w:rFonts w:cstheme="minorHAnsi"/>
          <w:color w:val="000000"/>
          <w:sz w:val="24"/>
          <w:szCs w:val="24"/>
        </w:rPr>
      </w:pPr>
    </w:p>
    <w:sectPr w:rsidR="007026F3" w:rsidRPr="00C50E66" w:rsidSect="007908C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39" w:rsidRDefault="00C65F39" w:rsidP="004A37C1">
      <w:pPr>
        <w:spacing w:after="0" w:line="240" w:lineRule="auto"/>
      </w:pPr>
      <w:r>
        <w:separator/>
      </w:r>
    </w:p>
  </w:endnote>
  <w:endnote w:type="continuationSeparator" w:id="0">
    <w:p w:rsidR="00C65F39" w:rsidRDefault="00C65F39"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3" w:rsidRDefault="00455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E12342" w:rsidRDefault="007908C9" w:rsidP="007908C9">
                          <w:pPr>
                            <w:pStyle w:val="BasicParagraph"/>
                            <w:suppressAutoHyphens/>
                            <w:rPr>
                              <w:rFonts w:ascii="Lato" w:hAnsi="Lato" w:cs="Lato"/>
                              <w:b/>
                              <w:color w:val="FFFFFF" w:themeColor="background1"/>
                              <w:sz w:val="26"/>
                              <w:szCs w:val="26"/>
                            </w:rPr>
                          </w:pPr>
                          <w:r w:rsidRPr="00E12342">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E12342" w:rsidRDefault="007908C9" w:rsidP="007908C9">
                    <w:pPr>
                      <w:pStyle w:val="BasicParagraph"/>
                      <w:suppressAutoHyphens/>
                      <w:rPr>
                        <w:rFonts w:ascii="Lato" w:hAnsi="Lato" w:cs="Lato"/>
                        <w:b/>
                        <w:color w:val="FFFFFF" w:themeColor="background1"/>
                        <w:sz w:val="26"/>
                        <w:szCs w:val="26"/>
                      </w:rPr>
                    </w:pPr>
                    <w:r w:rsidRPr="00E12342">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bookmarkStart w:id="0" w:name="_GoBack"/>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39" w:rsidRDefault="00C65F39" w:rsidP="004A37C1">
      <w:pPr>
        <w:spacing w:after="0" w:line="240" w:lineRule="auto"/>
      </w:pPr>
      <w:r>
        <w:separator/>
      </w:r>
    </w:p>
  </w:footnote>
  <w:footnote w:type="continuationSeparator" w:id="0">
    <w:p w:rsidR="00C65F39" w:rsidRDefault="00C65F39"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E3" w:rsidRDefault="00455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FD1"/>
    <w:multiLevelType w:val="hybridMultilevel"/>
    <w:tmpl w:val="CB6A3E9C"/>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B6095B"/>
    <w:multiLevelType w:val="hybridMultilevel"/>
    <w:tmpl w:val="1B68A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AB298C"/>
    <w:multiLevelType w:val="hybridMultilevel"/>
    <w:tmpl w:val="56DCCE7C"/>
    <w:lvl w:ilvl="0" w:tplc="C65409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26914C0"/>
    <w:multiLevelType w:val="hybridMultilevel"/>
    <w:tmpl w:val="58F65CC4"/>
    <w:lvl w:ilvl="0" w:tplc="C65409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2FF2BF6"/>
    <w:multiLevelType w:val="hybridMultilevel"/>
    <w:tmpl w:val="5258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646567"/>
    <w:multiLevelType w:val="hybridMultilevel"/>
    <w:tmpl w:val="DB166EF4"/>
    <w:lvl w:ilvl="0" w:tplc="C65409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00561D"/>
    <w:multiLevelType w:val="hybridMultilevel"/>
    <w:tmpl w:val="D6AE48A6"/>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7B23FE"/>
    <w:multiLevelType w:val="hybridMultilevel"/>
    <w:tmpl w:val="1756A398"/>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E16B8D"/>
    <w:multiLevelType w:val="hybridMultilevel"/>
    <w:tmpl w:val="80664AFA"/>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9B25A2"/>
    <w:multiLevelType w:val="hybridMultilevel"/>
    <w:tmpl w:val="FCB8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E12850"/>
    <w:multiLevelType w:val="hybridMultilevel"/>
    <w:tmpl w:val="8B3875D2"/>
    <w:lvl w:ilvl="0" w:tplc="C65409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21B2E74"/>
    <w:multiLevelType w:val="hybridMultilevel"/>
    <w:tmpl w:val="BF28E162"/>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64488"/>
    <w:multiLevelType w:val="hybridMultilevel"/>
    <w:tmpl w:val="C07AC2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BE52B63"/>
    <w:multiLevelType w:val="hybridMultilevel"/>
    <w:tmpl w:val="5308E256"/>
    <w:lvl w:ilvl="0" w:tplc="C654091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0585BC7"/>
    <w:multiLevelType w:val="hybridMultilevel"/>
    <w:tmpl w:val="9A86B23E"/>
    <w:lvl w:ilvl="0" w:tplc="E374553E">
      <w:start w:val="10"/>
      <w:numFmt w:val="bullet"/>
      <w:lvlText w:val="-"/>
      <w:lvlJc w:val="left"/>
      <w:pPr>
        <w:ind w:left="720" w:hanging="360"/>
      </w:pPr>
      <w:rPr>
        <w:rFonts w:ascii="Lato" w:eastAsiaTheme="minorHAnsi" w:hAnsi="Lato"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5597C"/>
    <w:multiLevelType w:val="hybridMultilevel"/>
    <w:tmpl w:val="BA723CC2"/>
    <w:lvl w:ilvl="0" w:tplc="C65409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B47E6C"/>
    <w:multiLevelType w:val="hybridMultilevel"/>
    <w:tmpl w:val="79C85018"/>
    <w:lvl w:ilvl="0" w:tplc="378ECC8E">
      <w:start w:val="1"/>
      <w:numFmt w:val="decimal"/>
      <w:lvlText w:val="%1."/>
      <w:lvlJc w:val="left"/>
      <w:pPr>
        <w:ind w:left="360" w:hanging="360"/>
      </w:pPr>
      <w:rPr>
        <w:color w:val="548DD4" w:themeColor="text2" w:themeTint="99"/>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4">
    <w:nsid w:val="6E2D0237"/>
    <w:multiLevelType w:val="hybridMultilevel"/>
    <w:tmpl w:val="4516D1C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A1847"/>
    <w:multiLevelType w:val="hybridMultilevel"/>
    <w:tmpl w:val="3D02C39C"/>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91352F"/>
    <w:multiLevelType w:val="hybridMultilevel"/>
    <w:tmpl w:val="99CEE07C"/>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5"/>
  </w:num>
  <w:num w:numId="4">
    <w:abstractNumId w:val="18"/>
  </w:num>
  <w:num w:numId="5">
    <w:abstractNumId w:val="13"/>
  </w:num>
  <w:num w:numId="6">
    <w:abstractNumId w:val="1"/>
  </w:num>
  <w:num w:numId="7">
    <w:abstractNumId w:val="3"/>
  </w:num>
  <w:num w:numId="8">
    <w:abstractNumId w:val="23"/>
  </w:num>
  <w:num w:numId="9">
    <w:abstractNumId w:val="8"/>
  </w:num>
  <w:num w:numId="10">
    <w:abstractNumId w:val="27"/>
  </w:num>
  <w:num w:numId="11">
    <w:abstractNumId w:val="5"/>
  </w:num>
  <w:num w:numId="12">
    <w:abstractNumId w:val="19"/>
  </w:num>
  <w:num w:numId="13">
    <w:abstractNumId w:val="12"/>
  </w:num>
  <w:num w:numId="14">
    <w:abstractNumId w:val="14"/>
  </w:num>
  <w:num w:numId="15">
    <w:abstractNumId w:val="26"/>
  </w:num>
  <w:num w:numId="16">
    <w:abstractNumId w:val="11"/>
  </w:num>
  <w:num w:numId="17">
    <w:abstractNumId w:val="17"/>
  </w:num>
  <w:num w:numId="18">
    <w:abstractNumId w:val="0"/>
  </w:num>
  <w:num w:numId="19">
    <w:abstractNumId w:val="4"/>
  </w:num>
  <w:num w:numId="20">
    <w:abstractNumId w:val="15"/>
  </w:num>
  <w:num w:numId="21">
    <w:abstractNumId w:val="22"/>
  </w:num>
  <w:num w:numId="22">
    <w:abstractNumId w:val="9"/>
  </w:num>
  <w:num w:numId="23">
    <w:abstractNumId w:val="7"/>
  </w:num>
  <w:num w:numId="24">
    <w:abstractNumId w:val="20"/>
  </w:num>
  <w:num w:numId="25">
    <w:abstractNumId w:val="16"/>
  </w:num>
  <w:num w:numId="26">
    <w:abstractNumId w:val="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841DD"/>
    <w:rsid w:val="00152196"/>
    <w:rsid w:val="001560F6"/>
    <w:rsid w:val="001646AA"/>
    <w:rsid w:val="00167D65"/>
    <w:rsid w:val="002977C9"/>
    <w:rsid w:val="00312A54"/>
    <w:rsid w:val="00412ED4"/>
    <w:rsid w:val="004552E3"/>
    <w:rsid w:val="004652A3"/>
    <w:rsid w:val="004A37C1"/>
    <w:rsid w:val="004B69D0"/>
    <w:rsid w:val="004C7196"/>
    <w:rsid w:val="005413BD"/>
    <w:rsid w:val="00656848"/>
    <w:rsid w:val="007026F3"/>
    <w:rsid w:val="007908C9"/>
    <w:rsid w:val="008C6CFB"/>
    <w:rsid w:val="00944EA7"/>
    <w:rsid w:val="009D77F0"/>
    <w:rsid w:val="00A91ADF"/>
    <w:rsid w:val="00C34F95"/>
    <w:rsid w:val="00C50E66"/>
    <w:rsid w:val="00C65F39"/>
    <w:rsid w:val="00CE54A5"/>
    <w:rsid w:val="00DE1B27"/>
    <w:rsid w:val="00E12342"/>
    <w:rsid w:val="00EA3C08"/>
    <w:rsid w:val="00F1221D"/>
    <w:rsid w:val="00F845F0"/>
    <w:rsid w:val="00FC0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E12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E12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cp:lastPrinted>2017-02-27T22:55:00Z</cp:lastPrinted>
  <dcterms:created xsi:type="dcterms:W3CDTF">2017-02-28T06:28:00Z</dcterms:created>
  <dcterms:modified xsi:type="dcterms:W3CDTF">2017-05-10T05:55:00Z</dcterms:modified>
</cp:coreProperties>
</file>