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18" w:rsidRDefault="00B17518" w:rsidP="00B17518">
      <w:pPr>
        <w:spacing w:before="156" w:after="156" w:line="240" w:lineRule="atLeast"/>
        <w:outlineLvl w:val="0"/>
        <w:rPr>
          <w:rFonts w:ascii="Arial" w:eastAsia="Times New Roman" w:hAnsi="Arial" w:cs="Arial"/>
          <w:b/>
          <w:bCs/>
          <w:color w:val="3F3F3F"/>
          <w:kern w:val="36"/>
          <w:sz w:val="58"/>
          <w:szCs w:val="58"/>
          <w:lang w:val="en" w:eastAsia="en-AU"/>
        </w:rPr>
      </w:pPr>
    </w:p>
    <w:p w:rsidR="00B17518" w:rsidRPr="00B17518" w:rsidRDefault="00B17518" w:rsidP="00B17518">
      <w:pPr>
        <w:spacing w:before="156" w:after="156" w:line="240" w:lineRule="atLeast"/>
        <w:outlineLvl w:val="0"/>
        <w:rPr>
          <w:rFonts w:ascii="Arial" w:eastAsia="Times New Roman" w:hAnsi="Arial" w:cs="Arial"/>
          <w:b/>
          <w:bCs/>
          <w:color w:val="3F3F3F"/>
          <w:kern w:val="36"/>
          <w:sz w:val="48"/>
          <w:szCs w:val="48"/>
          <w:lang w:val="en" w:eastAsia="en-AU"/>
        </w:rPr>
      </w:pPr>
    </w:p>
    <w:p w:rsidR="00526306" w:rsidRDefault="003C76F6" w:rsidP="00526306">
      <w:pPr>
        <w:spacing w:after="0" w:line="360" w:lineRule="auto"/>
        <w:outlineLvl w:val="0"/>
        <w:rPr>
          <w:rFonts w:ascii="Lato" w:eastAsia="Times New Roman" w:hAnsi="Lato" w:cs="Arial"/>
          <w:b/>
          <w:bCs/>
          <w:color w:val="548DD4" w:themeColor="text2" w:themeTint="99"/>
          <w:kern w:val="36"/>
          <w:sz w:val="48"/>
          <w:szCs w:val="48"/>
          <w:lang w:val="en" w:eastAsia="en-AU"/>
        </w:rPr>
      </w:pPr>
      <w:r>
        <w:rPr>
          <w:rFonts w:ascii="Lato" w:eastAsia="Times New Roman" w:hAnsi="Lato" w:cs="Arial"/>
          <w:b/>
          <w:bCs/>
          <w:color w:val="548DD4" w:themeColor="text2" w:themeTint="99"/>
          <w:kern w:val="36"/>
          <w:sz w:val="48"/>
          <w:szCs w:val="48"/>
          <w:lang w:val="en" w:eastAsia="en-AU"/>
        </w:rPr>
        <w:t>Financial Management</w:t>
      </w: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Good financial management involves being able to review financial information, effectively manage funds, implement sound financial practices and understand your club’s financial position and obligations.</w:t>
      </w:r>
    </w:p>
    <w:p w:rsidR="007B793D" w:rsidRPr="003C76F6" w:rsidRDefault="007B793D" w:rsidP="003C76F6">
      <w:pPr>
        <w:spacing w:after="0"/>
        <w:outlineLvl w:val="0"/>
        <w:rPr>
          <w:rFonts w:ascii="Lato" w:eastAsia="Times New Roman" w:hAnsi="Lato" w:cs="Arial"/>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Financial reporting</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All organisations should produce a profit and loss account (sometimes called an income and expense account) showing the funds received and spent in a set period. Ideally organisations should produce a balance sheet, showing assets such as cash in the bank, and liabilities such as loans.</w:t>
      </w:r>
    </w:p>
    <w:p w:rsidR="007B793D"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Keeping good data</w:t>
      </w:r>
    </w:p>
    <w:p w:rsidR="007B793D"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Any report prepared is only as good as the data entered. For example a club has signed a contract with a tradesman to build a portable storage shed. Although no payment has been made, financial statements prepared SHOULD show the amount payable as a liability. If the amount payable is not included in the financial statements, the cash position looks considerably more favorable and the money could be spent, leaving the club with a shortfall.</w:t>
      </w:r>
    </w:p>
    <w:p w:rsidR="007B793D" w:rsidRPr="003C76F6" w:rsidRDefault="007B793D" w:rsidP="003C76F6">
      <w:pPr>
        <w:spacing w:after="0"/>
        <w:outlineLvl w:val="0"/>
        <w:rPr>
          <w:rFonts w:ascii="Lato" w:eastAsia="Times New Roman" w:hAnsi="Lato" w:cs="Arial"/>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Preparing and reviewing financial statements</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Time constraints within smaller organisations, or perhaps the difficulty in finding experienced bookkeeping assistance, often results in minor errors in the financial statements. When preparing or reviewing financial statements, think about the following:</w:t>
      </w:r>
    </w:p>
    <w:p w:rsidR="007B793D" w:rsidRPr="003C76F6" w:rsidRDefault="007B793D" w:rsidP="003C76F6">
      <w:pPr>
        <w:spacing w:after="0"/>
        <w:outlineLvl w:val="0"/>
        <w:rPr>
          <w:rFonts w:ascii="Lato" w:eastAsia="Times New Roman" w:hAnsi="Lato" w:cs="Arial"/>
          <w:sz w:val="24"/>
          <w:szCs w:val="24"/>
          <w:lang w:val="en" w:eastAsia="en-AU"/>
        </w:rPr>
      </w:pPr>
    </w:p>
    <w:p w:rsidR="003C76F6" w:rsidRDefault="003C76F6" w:rsidP="003C76F6">
      <w:pPr>
        <w:numPr>
          <w:ilvl w:val="0"/>
          <w:numId w:val="18"/>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Are there any expenses not yet paid but due soon that should be included in the financial statements? Amend the financial statements to include the amount owing.</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18"/>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Has any unbanked cash on hand been included in the financial statements? Amend the financial statements to include the amount not banked.</w:t>
      </w:r>
    </w:p>
    <w:p w:rsidR="007B793D" w:rsidRDefault="007B793D" w:rsidP="007B793D">
      <w:pPr>
        <w:pStyle w:val="ListParagraph"/>
        <w:rPr>
          <w:rFonts w:ascii="Lato" w:eastAsia="Times New Roman" w:hAnsi="Lato" w:cs="Arial"/>
          <w:sz w:val="24"/>
          <w:szCs w:val="24"/>
          <w:lang w:val="en" w:eastAsia="en-AU"/>
        </w:rPr>
      </w:pPr>
    </w:p>
    <w:p w:rsidR="007B793D" w:rsidRPr="003C76F6" w:rsidRDefault="007B793D" w:rsidP="007B793D">
      <w:pPr>
        <w:spacing w:after="0"/>
        <w:ind w:left="720"/>
        <w:outlineLvl w:val="0"/>
        <w:rPr>
          <w:rFonts w:ascii="Lato" w:eastAsia="Times New Roman" w:hAnsi="Lato" w:cs="Arial"/>
          <w:sz w:val="24"/>
          <w:szCs w:val="24"/>
          <w:lang w:val="en" w:eastAsia="en-AU"/>
        </w:rPr>
      </w:pPr>
    </w:p>
    <w:p w:rsidR="007B793D"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18"/>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Are there items in the balance sheet of the financial statements that were there last year, are still there this year and you think the amounts are wrong? There may be some accounting processes that need to be performed, such as clearing last year’s creditors, or depreciating assets. Go through each balance sheet item and make adjustments, or seek assistance from someone with relevant experience.</w:t>
      </w:r>
    </w:p>
    <w:p w:rsidR="007B793D" w:rsidRDefault="007B793D" w:rsidP="007B793D">
      <w:pPr>
        <w:spacing w:after="0"/>
        <w:ind w:left="720"/>
        <w:outlineLvl w:val="0"/>
        <w:rPr>
          <w:rFonts w:ascii="Lato" w:eastAsia="Times New Roman" w:hAnsi="Lato" w:cs="Arial"/>
          <w:sz w:val="24"/>
          <w:szCs w:val="24"/>
          <w:lang w:val="en" w:eastAsia="en-AU"/>
        </w:rPr>
      </w:pP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How often should reports be prepared?</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Ideally, a club should produce monthly financial reports. If that’s impractical, quarterly or biannually should be acceptable. External users such as banks, government and suppliers will generally only require financial statements to be provided annually. However, preparing reports less regularly means a club loses the benefits of up-to-date decision-making information. Infrequent reporting can also result in cash shortfalls, loss of source records and even fraud.</w:t>
      </w: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Asset management</w:t>
      </w: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Assets are items owned by an organisation. They can include cash at bank, plant and equipment, and accounts receivable. As the finance director your role is to manage and monitor these assets.</w:t>
      </w:r>
    </w:p>
    <w:p w:rsidR="007B793D" w:rsidRPr="003C76F6" w:rsidRDefault="007B793D" w:rsidP="003C76F6">
      <w:pPr>
        <w:spacing w:after="0"/>
        <w:outlineLvl w:val="0"/>
        <w:rPr>
          <w:rFonts w:ascii="Lato" w:eastAsia="Times New Roman" w:hAnsi="Lato" w:cs="Arial"/>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Consider these tips to help administer your club’s assets.</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numPr>
          <w:ilvl w:val="0"/>
          <w:numId w:val="19"/>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Asset register - Do you have a register or list detailing your club’s equipment including purchase date, purchase price and where it is stored?</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19"/>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Lease records - If you lease equipment, do you maintain records of when the lease expires and what (if any) lump sum may be payable to acquire the equipment?</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19"/>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Equipment replacement - Have you planned the cost impact of replacing ageing equipment?</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19"/>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Equipment insurance - Do you have appropriate insurance for your equipment? This may not fit precisely within the role of finance director but as you maintain the asset register you will have the appropriate information to organise the insurance.  LINK to insurance</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19"/>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Accounts receivable - Do you review accounts receivable to ensure that money owing is received in an appropriate timeframe?</w:t>
      </w:r>
    </w:p>
    <w:p w:rsidR="007B793D" w:rsidRPr="003C76F6" w:rsidRDefault="007B793D" w:rsidP="007B793D">
      <w:pPr>
        <w:spacing w:after="0"/>
        <w:ind w:left="720"/>
        <w:outlineLvl w:val="0"/>
        <w:rPr>
          <w:rFonts w:ascii="Lato" w:eastAsia="Times New Roman" w:hAnsi="Lato" w:cs="Arial"/>
          <w:sz w:val="24"/>
          <w:szCs w:val="24"/>
          <w:lang w:val="en" w:eastAsia="en-AU"/>
        </w:rPr>
      </w:pPr>
    </w:p>
    <w:p w:rsidR="007B793D"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lastRenderedPageBreak/>
        <w:t>Petty cash</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All clubs will need to have cash on hand to pay for minor expenses. This is generally referred to as “Petty Cash”. Best practice management of petty cash requires some form of record keeping or monitoring to ensure that money in and money out is accounted for.</w:t>
      </w: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Maintaining petty cash - the simplest way is to maintain a secure petty cash tin with a standard amount or “float”. The amount will vary depending on whether you need a lot of change on hand (for example if you run a canteen) or whether the cash expenses are infrequent and minor.</w:t>
      </w:r>
    </w:p>
    <w:p w:rsidR="007B793D" w:rsidRPr="003C76F6" w:rsidRDefault="007B793D" w:rsidP="003C76F6">
      <w:pPr>
        <w:spacing w:after="0"/>
        <w:outlineLvl w:val="0"/>
        <w:rPr>
          <w:rFonts w:ascii="Lato" w:eastAsia="Times New Roman" w:hAnsi="Lato" w:cs="Arial"/>
          <w:sz w:val="24"/>
          <w:szCs w:val="24"/>
          <w:lang w:val="en" w:eastAsia="en-AU"/>
        </w:rPr>
      </w:pP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Petty cash should be reconciled regularly, and replenished if the amount in the tin is too low, or banked if the amount in the tin is too high. The general principle is that at most times you would like for the tin to hold roughly the float amount.</w:t>
      </w: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Records can be kept either via a book with columns ruled in it, or via the use of “petty cash slips” which are completed when money goes in or out of the tin. A book of petty cash slips can be purchased from most newsagents.</w:t>
      </w:r>
    </w:p>
    <w:p w:rsidR="007B793D" w:rsidRPr="003C76F6" w:rsidRDefault="007B793D" w:rsidP="003C76F6">
      <w:pPr>
        <w:spacing w:after="0"/>
        <w:outlineLvl w:val="0"/>
        <w:rPr>
          <w:rFonts w:ascii="Lato" w:eastAsia="Times New Roman" w:hAnsi="Lato" w:cs="Arial"/>
          <w:sz w:val="24"/>
          <w:szCs w:val="24"/>
          <w:lang w:val="en" w:eastAsia="en-AU"/>
        </w:rPr>
      </w:pP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Tips for good petty cash practice</w:t>
      </w:r>
    </w:p>
    <w:p w:rsidR="003C76F6" w:rsidRDefault="003C76F6" w:rsidP="003C76F6">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When money is removed from petty cash a slip should be filled out detailing who took the money and why</w:t>
      </w:r>
    </w:p>
    <w:p w:rsidR="007B793D" w:rsidRPr="003C76F6" w:rsidRDefault="007B793D" w:rsidP="007B793D">
      <w:pPr>
        <w:spacing w:after="0"/>
        <w:ind w:left="720"/>
        <w:outlineLvl w:val="0"/>
        <w:rPr>
          <w:rFonts w:ascii="Lato" w:eastAsia="Times New Roman" w:hAnsi="Lato" w:cs="Arial"/>
          <w:sz w:val="24"/>
          <w:szCs w:val="24"/>
          <w:lang w:val="en" w:eastAsia="en-AU"/>
        </w:rPr>
      </w:pPr>
    </w:p>
    <w:p w:rsidR="007B793D" w:rsidRDefault="003C76F6" w:rsidP="007B793D">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The receipt should be returned (along with any change) and stapled to the petty cash slip</w:t>
      </w:r>
    </w:p>
    <w:p w:rsidR="007B793D" w:rsidRPr="007B793D"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When money is added to the tin (say drink sales for the day) a slip should be filled out detailing the source of the money and the amount (</w:t>
      </w:r>
      <w:proofErr w:type="spellStart"/>
      <w:r w:rsidRPr="003C76F6">
        <w:rPr>
          <w:rFonts w:ascii="Lato" w:eastAsia="Times New Roman" w:hAnsi="Lato" w:cs="Arial"/>
          <w:sz w:val="24"/>
          <w:szCs w:val="24"/>
          <w:lang w:val="en" w:eastAsia="en-AU"/>
        </w:rPr>
        <w:t>eg</w:t>
      </w:r>
      <w:proofErr w:type="spellEnd"/>
      <w:r w:rsidRPr="003C76F6">
        <w:rPr>
          <w:rFonts w:ascii="Lato" w:eastAsia="Times New Roman" w:hAnsi="Lato" w:cs="Arial"/>
          <w:sz w:val="24"/>
          <w:szCs w:val="24"/>
          <w:lang w:val="en" w:eastAsia="en-AU"/>
        </w:rPr>
        <w:t>. “$21 drink sales”)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 xml:space="preserve">On a regular basis the petty cash should be “reconciled” – </w:t>
      </w:r>
      <w:proofErr w:type="spellStart"/>
      <w:r w:rsidRPr="003C76F6">
        <w:rPr>
          <w:rFonts w:ascii="Lato" w:eastAsia="Times New Roman" w:hAnsi="Lato" w:cs="Arial"/>
          <w:sz w:val="24"/>
          <w:szCs w:val="24"/>
          <w:lang w:val="en" w:eastAsia="en-AU"/>
        </w:rPr>
        <w:t>ie</w:t>
      </w:r>
      <w:proofErr w:type="spellEnd"/>
      <w:r w:rsidRPr="003C76F6">
        <w:rPr>
          <w:rFonts w:ascii="Lato" w:eastAsia="Times New Roman" w:hAnsi="Lato" w:cs="Arial"/>
          <w:sz w:val="24"/>
          <w:szCs w:val="24"/>
          <w:lang w:val="en" w:eastAsia="en-AU"/>
        </w:rPr>
        <w:t>. take the opening balance, add money in, deduct money out and check that the resulting balance is equal to the cash in the tin</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There will be times when there is little or no money in the tin. An amount equal to the required float should be withdrawn from the bank, a petty cash slip filled out, and added to the tin</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At other times there may be too much money in the tin. Take out the excess, fill out a petty cash slip and bank the excess</w:t>
      </w:r>
    </w:p>
    <w:p w:rsidR="007B793D" w:rsidRPr="003C76F6" w:rsidRDefault="007B793D" w:rsidP="007B793D">
      <w:pPr>
        <w:spacing w:after="0"/>
        <w:outlineLvl w:val="0"/>
        <w:rPr>
          <w:rFonts w:ascii="Lato" w:eastAsia="Times New Roman" w:hAnsi="Lato" w:cs="Arial"/>
          <w:sz w:val="24"/>
          <w:szCs w:val="24"/>
          <w:lang w:val="en" w:eastAsia="en-AU"/>
        </w:rPr>
      </w:pPr>
    </w:p>
    <w:p w:rsidR="003C76F6" w:rsidRPr="003C76F6" w:rsidRDefault="003C76F6" w:rsidP="003C76F6">
      <w:pPr>
        <w:numPr>
          <w:ilvl w:val="0"/>
          <w:numId w:val="20"/>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When financial statements are prepared, a summary of the petty cash transactions needs to be prepared so the income and expenses can be incorporated into the financial statements.</w:t>
      </w:r>
    </w:p>
    <w:p w:rsidR="007B793D"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P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Budgets</w:t>
      </w:r>
    </w:p>
    <w:p w:rsidR="003C76F6" w:rsidRP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All clubs should have a budget. The budget is important for cash flow planning as well as for financial review. Given the seasonality of most sporting organisations, it is essential that some review is undertaken to ensure the club can pay its debts on time.</w:t>
      </w: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 xml:space="preserve">The budget can be as simple as a one page document with month columns across the top, and expected income and expenses filled in on the appropriate month. </w:t>
      </w:r>
    </w:p>
    <w:p w:rsidR="007B793D" w:rsidRPr="003C76F6" w:rsidRDefault="007B793D" w:rsidP="003C76F6">
      <w:pPr>
        <w:spacing w:after="0"/>
        <w:outlineLvl w:val="0"/>
        <w:rPr>
          <w:rFonts w:ascii="Lato" w:eastAsia="Times New Roman" w:hAnsi="Lato" w:cs="Arial"/>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t>Budget preparation</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Consider these points when preparing your budget:</w:t>
      </w:r>
    </w:p>
    <w:p w:rsidR="007B793D" w:rsidRPr="003C76F6" w:rsidRDefault="007B793D" w:rsidP="003C76F6">
      <w:pPr>
        <w:spacing w:after="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Is the timing of membership income correct?</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Despite membership fees being due in a certain month, it may take another few months for all the fees to be paid.</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When sponsorship money (if any) is received?</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Some sponsors will pay a set amount each month rather than in a lump sum.</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Is the dollar value estimated for expenses realistic?</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The results from prior years may provide a guide, however some expenses may increase each year.</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Are any expenses dependent on the number of members?</w:t>
      </w:r>
    </w:p>
    <w:p w:rsidR="007B793D" w:rsidRPr="003C76F6" w:rsidRDefault="007B793D" w:rsidP="007B793D">
      <w:pPr>
        <w:spacing w:after="0"/>
        <w:ind w:left="36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If so, the budget should be adjusted for any differences once the number of members for the year is known.</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Your budget should include initial large expenses such as stocking a canteen with drinks.</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1"/>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You should ensure that there is always a minimum balance in the bank for any emergencies that arise.</w:t>
      </w:r>
    </w:p>
    <w:p w:rsidR="007B793D" w:rsidRDefault="007B793D" w:rsidP="007B793D">
      <w:pPr>
        <w:pStyle w:val="ListParagraph"/>
        <w:rPr>
          <w:rFonts w:ascii="Lato" w:eastAsia="Times New Roman" w:hAnsi="Lato" w:cs="Arial"/>
          <w:sz w:val="24"/>
          <w:szCs w:val="24"/>
          <w:lang w:val="en" w:eastAsia="en-AU"/>
        </w:rPr>
      </w:pPr>
    </w:p>
    <w:p w:rsidR="007B793D" w:rsidRDefault="007B793D" w:rsidP="007B793D">
      <w:pPr>
        <w:spacing w:after="0"/>
        <w:outlineLvl w:val="0"/>
        <w:rPr>
          <w:rFonts w:ascii="Lato" w:eastAsia="Times New Roman" w:hAnsi="Lato" w:cs="Arial"/>
          <w:sz w:val="24"/>
          <w:szCs w:val="24"/>
          <w:lang w:val="en" w:eastAsia="en-AU"/>
        </w:rPr>
      </w:pPr>
    </w:p>
    <w:p w:rsidR="007B793D" w:rsidRDefault="007B793D" w:rsidP="007B793D">
      <w:pPr>
        <w:spacing w:after="0"/>
        <w:outlineLvl w:val="0"/>
        <w:rPr>
          <w:rFonts w:ascii="Lato" w:eastAsia="Times New Roman" w:hAnsi="Lato" w:cs="Arial"/>
          <w:sz w:val="24"/>
          <w:szCs w:val="24"/>
          <w:lang w:val="en" w:eastAsia="en-AU"/>
        </w:rPr>
      </w:pP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spacing w:after="0"/>
        <w:outlineLvl w:val="0"/>
        <w:rPr>
          <w:rFonts w:ascii="Lato" w:eastAsia="Times New Roman" w:hAnsi="Lato" w:cs="Arial"/>
          <w:b/>
          <w:color w:val="548DD4" w:themeColor="text2" w:themeTint="99"/>
          <w:sz w:val="24"/>
          <w:szCs w:val="24"/>
          <w:lang w:val="en" w:eastAsia="en-AU"/>
        </w:rPr>
      </w:pPr>
      <w:r w:rsidRPr="003C76F6">
        <w:rPr>
          <w:rFonts w:ascii="Lato" w:eastAsia="Times New Roman" w:hAnsi="Lato" w:cs="Arial"/>
          <w:b/>
          <w:color w:val="548DD4" w:themeColor="text2" w:themeTint="99"/>
          <w:sz w:val="24"/>
          <w:szCs w:val="24"/>
          <w:lang w:val="en" w:eastAsia="en-AU"/>
        </w:rPr>
        <w:lastRenderedPageBreak/>
        <w:t>Financial glossary</w:t>
      </w:r>
    </w:p>
    <w:p w:rsidR="007B793D" w:rsidRPr="003C76F6" w:rsidRDefault="007B793D" w:rsidP="003C76F6">
      <w:pPr>
        <w:spacing w:after="0"/>
        <w:outlineLvl w:val="0"/>
        <w:rPr>
          <w:rFonts w:ascii="Lato" w:eastAsia="Times New Roman" w:hAnsi="Lato" w:cs="Arial"/>
          <w:b/>
          <w:color w:val="548DD4" w:themeColor="text2" w:themeTint="99"/>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Accounting period – the period of time which an organisation adopts between the production of financial statements</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Accounting standards – set of principles or standards issued by the accounting professional bodies to assist the definition and treatment of financial reporting</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Balance sheet – record of a club’s assets, liabilities and members’ funds for the organisation as at a certain date:</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Assets – liabilities = members’ equity</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It is a snapshot or a statement of the organisations financial position as at that date</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Cash accounting – an accounting basis that brings items into the accounts when they are physically received or spent</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Cash flow statement – a statement required in an annual report. Gives a summary of:</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Cash flows from operating activities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Cash flows from investment activities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Cash flows from financing activities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Constitution – name given to the memorandum and rules of an organisation</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Current assets – an item which in the normal course of business is expected to be turned into cash within 12 months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 xml:space="preserve">Current liabilities – items which some of the assets are committed to have </w:t>
      </w:r>
      <w:proofErr w:type="spellStart"/>
      <w:r w:rsidRPr="003C76F6">
        <w:rPr>
          <w:rFonts w:ascii="Lato" w:eastAsia="Times New Roman" w:hAnsi="Lato" w:cs="Arial"/>
          <w:sz w:val="24"/>
          <w:szCs w:val="24"/>
          <w:lang w:val="en" w:eastAsia="en-AU"/>
        </w:rPr>
        <w:t>ie</w:t>
      </w:r>
      <w:proofErr w:type="spellEnd"/>
      <w:r w:rsidRPr="003C76F6">
        <w:rPr>
          <w:rFonts w:ascii="Lato" w:eastAsia="Times New Roman" w:hAnsi="Lato" w:cs="Arial"/>
          <w:sz w:val="24"/>
          <w:szCs w:val="24"/>
          <w:lang w:val="en" w:eastAsia="en-AU"/>
        </w:rPr>
        <w:t>. funding in advance bank overdrafts or money set aside for leave provisions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Current ratio – ratio of current assets to current liabilities. It is a measure of liquidity for the next 12 months</w:t>
      </w:r>
    </w:p>
    <w:p w:rsidR="007B793D" w:rsidRPr="003C76F6" w:rsidRDefault="007B793D" w:rsidP="007B793D">
      <w:pPr>
        <w:spacing w:after="0"/>
        <w:outlineLvl w:val="0"/>
        <w:rPr>
          <w:rFonts w:ascii="Lato" w:eastAsia="Times New Roman" w:hAnsi="Lato" w:cs="Arial"/>
          <w:sz w:val="24"/>
          <w:szCs w:val="24"/>
          <w:lang w:val="en" w:eastAsia="en-AU"/>
        </w:rPr>
      </w:pPr>
    </w:p>
    <w:p w:rsidR="003C76F6" w:rsidRP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Depreciation – accounting process used to reduce the book value of an asset over its defined useful, or effective, life</w:t>
      </w: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lastRenderedPageBreak/>
        <w:t xml:space="preserve">Fixed asset – costs that do not increase as the volume/activity of your business increases </w:t>
      </w:r>
      <w:proofErr w:type="spellStart"/>
      <w:r w:rsidRPr="003C76F6">
        <w:rPr>
          <w:rFonts w:ascii="Lato" w:eastAsia="Times New Roman" w:hAnsi="Lato" w:cs="Arial"/>
          <w:sz w:val="24"/>
          <w:szCs w:val="24"/>
          <w:lang w:val="en" w:eastAsia="en-AU"/>
        </w:rPr>
        <w:t>eg</w:t>
      </w:r>
      <w:proofErr w:type="spellEnd"/>
      <w:r w:rsidRPr="003C76F6">
        <w:rPr>
          <w:rFonts w:ascii="Lato" w:eastAsia="Times New Roman" w:hAnsi="Lato" w:cs="Arial"/>
          <w:sz w:val="24"/>
          <w:szCs w:val="24"/>
          <w:lang w:val="en" w:eastAsia="en-AU"/>
        </w:rPr>
        <w:t xml:space="preserve"> rent</w:t>
      </w:r>
    </w:p>
    <w:p w:rsidR="007B793D" w:rsidRPr="003C76F6" w:rsidRDefault="007B793D" w:rsidP="007B793D">
      <w:pPr>
        <w:spacing w:after="0"/>
        <w:ind w:left="72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Insolvency – when an organisation cannot pay its debts as and when they fall due</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Liquidity – the ability of an asset to be easily converted into cash with minimum delay and little or no loss of capital</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Net profit – the profit remaining after expenses, interest and accounting treatments, such as depreciation, have been taken into account</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Non-current assets – items that are not expected to be converted into cash within 12 months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Operating profit – the profit arising from the organisations ordinary operations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Profit and loss – financial statement which reflects the financial results (profit or loss) of the organisation over a certain period</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Ratios – calculations of performance figures which compare one item with another, such as debt/equity</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 xml:space="preserve">Variable costs – costs that increase as the volume/activity of your organisation increases </w:t>
      </w:r>
      <w:proofErr w:type="spellStart"/>
      <w:r w:rsidRPr="003C76F6">
        <w:rPr>
          <w:rFonts w:ascii="Lato" w:eastAsia="Times New Roman" w:hAnsi="Lato" w:cs="Arial"/>
          <w:sz w:val="24"/>
          <w:szCs w:val="24"/>
          <w:lang w:val="en" w:eastAsia="en-AU"/>
        </w:rPr>
        <w:t>eg</w:t>
      </w:r>
      <w:proofErr w:type="spellEnd"/>
      <w:r w:rsidRPr="003C76F6">
        <w:rPr>
          <w:rFonts w:ascii="Lato" w:eastAsia="Times New Roman" w:hAnsi="Lato" w:cs="Arial"/>
          <w:sz w:val="24"/>
          <w:szCs w:val="24"/>
          <w:lang w:val="en" w:eastAsia="en-AU"/>
        </w:rPr>
        <w:t xml:space="preserve"> fuel costs for a motor vehicle</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Working capital – funds available for the day to day operations of the business:</w:t>
      </w:r>
    </w:p>
    <w:p w:rsidR="007B793D" w:rsidRPr="003C76F6" w:rsidRDefault="007B793D" w:rsidP="007B793D">
      <w:pPr>
        <w:spacing w:after="0"/>
        <w:outlineLvl w:val="0"/>
        <w:rPr>
          <w:rFonts w:ascii="Lato" w:eastAsia="Times New Roman" w:hAnsi="Lato" w:cs="Arial"/>
          <w:sz w:val="24"/>
          <w:szCs w:val="24"/>
          <w:lang w:val="en" w:eastAsia="en-AU"/>
        </w:rPr>
      </w:pPr>
    </w:p>
    <w:p w:rsidR="003C76F6" w:rsidRDefault="003C76F6" w:rsidP="003C76F6">
      <w:pPr>
        <w:numPr>
          <w:ilvl w:val="0"/>
          <w:numId w:val="22"/>
        </w:numPr>
        <w:spacing w:after="0"/>
        <w:outlineLvl w:val="0"/>
        <w:rPr>
          <w:rFonts w:ascii="Lato" w:eastAsia="Times New Roman" w:hAnsi="Lato" w:cs="Arial"/>
          <w:sz w:val="24"/>
          <w:szCs w:val="24"/>
          <w:lang w:val="en" w:eastAsia="en-AU"/>
        </w:rPr>
      </w:pPr>
      <w:r w:rsidRPr="003C76F6">
        <w:rPr>
          <w:rFonts w:ascii="Lato" w:eastAsia="Times New Roman" w:hAnsi="Lato" w:cs="Arial"/>
          <w:sz w:val="24"/>
          <w:szCs w:val="24"/>
          <w:lang w:val="en" w:eastAsia="en-AU"/>
        </w:rPr>
        <w:t>Current assets – current liabilities = working capital</w:t>
      </w:r>
    </w:p>
    <w:p w:rsidR="007B793D" w:rsidRPr="003C76F6" w:rsidRDefault="007B793D" w:rsidP="007B793D">
      <w:pPr>
        <w:spacing w:after="0"/>
        <w:outlineLvl w:val="0"/>
        <w:rPr>
          <w:rFonts w:ascii="Lato" w:eastAsia="Times New Roman" w:hAnsi="Lato" w:cs="Arial"/>
          <w:sz w:val="24"/>
          <w:szCs w:val="24"/>
          <w:lang w:val="en" w:eastAsia="en-AU"/>
        </w:rPr>
      </w:pPr>
    </w:p>
    <w:p w:rsidR="00F62D7A" w:rsidRPr="003C76F6" w:rsidRDefault="003C76F6" w:rsidP="003C76F6">
      <w:pPr>
        <w:pStyle w:val="ListParagraph"/>
        <w:numPr>
          <w:ilvl w:val="0"/>
          <w:numId w:val="23"/>
        </w:numPr>
        <w:spacing w:after="0"/>
        <w:outlineLvl w:val="0"/>
        <w:rPr>
          <w:rFonts w:ascii="Lato" w:hAnsi="Lato"/>
          <w:sz w:val="24"/>
          <w:szCs w:val="24"/>
        </w:rPr>
      </w:pPr>
      <w:r w:rsidRPr="003C76F6">
        <w:rPr>
          <w:rFonts w:ascii="Lato" w:eastAsia="Times New Roman" w:hAnsi="Lato" w:cs="Arial"/>
          <w:sz w:val="24"/>
          <w:szCs w:val="24"/>
          <w:lang w:val="en" w:eastAsia="en-AU"/>
        </w:rPr>
        <w:t>Written down value – the amount left to depreciate on a fixed asset. Often this is also called the carrying value.</w:t>
      </w:r>
    </w:p>
    <w:sectPr w:rsidR="00F62D7A" w:rsidRPr="003C76F6" w:rsidSect="007908C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0" w:rsidRDefault="00F845F0" w:rsidP="004A37C1">
      <w:pPr>
        <w:spacing w:after="0" w:line="240" w:lineRule="auto"/>
      </w:pPr>
      <w:r>
        <w:separator/>
      </w:r>
    </w:p>
  </w:endnote>
  <w:endnote w:type="continuationSeparator" w:id="0">
    <w:p w:rsidR="00F845F0" w:rsidRDefault="00F845F0"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1" w:rsidRDefault="00A41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bookmarkStart w:id="0" w:name="_GoBack"/>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B17518" w:rsidRDefault="007908C9" w:rsidP="007908C9">
                          <w:pPr>
                            <w:pStyle w:val="BasicParagraph"/>
                            <w:suppressAutoHyphens/>
                            <w:rPr>
                              <w:rFonts w:ascii="Lato" w:hAnsi="Lato" w:cs="Lato"/>
                              <w:b/>
                              <w:color w:val="FFFFFF" w:themeColor="background1"/>
                              <w:sz w:val="26"/>
                              <w:szCs w:val="26"/>
                            </w:rPr>
                          </w:pPr>
                          <w:r w:rsidRPr="00B17518">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B17518" w:rsidRDefault="007908C9" w:rsidP="007908C9">
                    <w:pPr>
                      <w:pStyle w:val="BasicParagraph"/>
                      <w:suppressAutoHyphens/>
                      <w:rPr>
                        <w:rFonts w:ascii="Lato" w:hAnsi="Lato" w:cs="Lato"/>
                        <w:b/>
                        <w:color w:val="FFFFFF" w:themeColor="background1"/>
                        <w:sz w:val="26"/>
                        <w:szCs w:val="26"/>
                      </w:rPr>
                    </w:pPr>
                    <w:r w:rsidRPr="00B17518">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0" w:rsidRDefault="00F845F0" w:rsidP="004A37C1">
      <w:pPr>
        <w:spacing w:after="0" w:line="240" w:lineRule="auto"/>
      </w:pPr>
      <w:r>
        <w:separator/>
      </w:r>
    </w:p>
  </w:footnote>
  <w:footnote w:type="continuationSeparator" w:id="0">
    <w:p w:rsidR="00F845F0" w:rsidRDefault="00F845F0"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1" w:rsidRDefault="00A41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C5"/>
    <w:multiLevelType w:val="multilevel"/>
    <w:tmpl w:val="7D5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6D18"/>
    <w:multiLevelType w:val="multilevel"/>
    <w:tmpl w:val="DCE8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471C"/>
    <w:multiLevelType w:val="hybridMultilevel"/>
    <w:tmpl w:val="9244C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A51B99"/>
    <w:multiLevelType w:val="multilevel"/>
    <w:tmpl w:val="CF1A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86900"/>
    <w:multiLevelType w:val="multilevel"/>
    <w:tmpl w:val="FBC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602F8F"/>
    <w:multiLevelType w:val="hybridMultilevel"/>
    <w:tmpl w:val="70828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53D16EB"/>
    <w:multiLevelType w:val="multilevel"/>
    <w:tmpl w:val="CD2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955BBB"/>
    <w:multiLevelType w:val="hybridMultilevel"/>
    <w:tmpl w:val="A3FCA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5F73C8"/>
    <w:multiLevelType w:val="multilevel"/>
    <w:tmpl w:val="172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F2096"/>
    <w:multiLevelType w:val="multilevel"/>
    <w:tmpl w:val="A94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4E70E6"/>
    <w:multiLevelType w:val="hybridMultilevel"/>
    <w:tmpl w:val="CB06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B8570B"/>
    <w:multiLevelType w:val="multilevel"/>
    <w:tmpl w:val="21700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A97D2C"/>
    <w:multiLevelType w:val="hybridMultilevel"/>
    <w:tmpl w:val="C742D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4704DA0"/>
    <w:multiLevelType w:val="multilevel"/>
    <w:tmpl w:val="66F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6C0470"/>
    <w:multiLevelType w:val="multilevel"/>
    <w:tmpl w:val="FC6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B29B2"/>
    <w:multiLevelType w:val="hybridMultilevel"/>
    <w:tmpl w:val="88BAF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20"/>
  </w:num>
  <w:num w:numId="4">
    <w:abstractNumId w:val="15"/>
  </w:num>
  <w:num w:numId="5">
    <w:abstractNumId w:val="12"/>
  </w:num>
  <w:num w:numId="6">
    <w:abstractNumId w:val="3"/>
  </w:num>
  <w:num w:numId="7">
    <w:abstractNumId w:val="7"/>
  </w:num>
  <w:num w:numId="8">
    <w:abstractNumId w:val="4"/>
  </w:num>
  <w:num w:numId="9">
    <w:abstractNumId w:val="21"/>
  </w:num>
  <w:num w:numId="10">
    <w:abstractNumId w:val="17"/>
  </w:num>
  <w:num w:numId="11">
    <w:abstractNumId w:val="19"/>
  </w:num>
  <w:num w:numId="12">
    <w:abstractNumId w:val="1"/>
  </w:num>
  <w:num w:numId="13">
    <w:abstractNumId w:val="18"/>
  </w:num>
  <w:num w:numId="14">
    <w:abstractNumId w:val="22"/>
  </w:num>
  <w:num w:numId="15">
    <w:abstractNumId w:val="11"/>
  </w:num>
  <w:num w:numId="16">
    <w:abstractNumId w:val="8"/>
  </w:num>
  <w:num w:numId="17">
    <w:abstractNumId w:val="2"/>
  </w:num>
  <w:num w:numId="18">
    <w:abstractNumId w:val="0"/>
  </w:num>
  <w:num w:numId="19">
    <w:abstractNumId w:val="13"/>
  </w:num>
  <w:num w:numId="20">
    <w:abstractNumId w:val="9"/>
  </w:num>
  <w:num w:numId="21">
    <w:abstractNumId w:val="14"/>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841DD"/>
    <w:rsid w:val="00152196"/>
    <w:rsid w:val="002977C9"/>
    <w:rsid w:val="003C76F6"/>
    <w:rsid w:val="00412ED4"/>
    <w:rsid w:val="004652A3"/>
    <w:rsid w:val="004A37C1"/>
    <w:rsid w:val="004B69D0"/>
    <w:rsid w:val="00526306"/>
    <w:rsid w:val="00656848"/>
    <w:rsid w:val="007908C9"/>
    <w:rsid w:val="007B793D"/>
    <w:rsid w:val="009D77F0"/>
    <w:rsid w:val="00A41CF1"/>
    <w:rsid w:val="00A91ADF"/>
    <w:rsid w:val="00B17518"/>
    <w:rsid w:val="00C34F95"/>
    <w:rsid w:val="00F1221D"/>
    <w:rsid w:val="00F62D7A"/>
    <w:rsid w:val="00F819C1"/>
    <w:rsid w:val="00F84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526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526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3402">
      <w:bodyDiv w:val="1"/>
      <w:marLeft w:val="0"/>
      <w:marRight w:val="0"/>
      <w:marTop w:val="0"/>
      <w:marBottom w:val="0"/>
      <w:divBdr>
        <w:top w:val="none" w:sz="0" w:space="0" w:color="auto"/>
        <w:left w:val="none" w:sz="0" w:space="0" w:color="auto"/>
        <w:bottom w:val="none" w:sz="0" w:space="0" w:color="auto"/>
        <w:right w:val="none" w:sz="0" w:space="0" w:color="auto"/>
      </w:divBdr>
      <w:divsChild>
        <w:div w:id="1762020097">
          <w:marLeft w:val="0"/>
          <w:marRight w:val="0"/>
          <w:marTop w:val="0"/>
          <w:marBottom w:val="0"/>
          <w:divBdr>
            <w:top w:val="none" w:sz="0" w:space="0" w:color="auto"/>
            <w:left w:val="none" w:sz="0" w:space="0" w:color="auto"/>
            <w:bottom w:val="none" w:sz="0" w:space="0" w:color="auto"/>
            <w:right w:val="none" w:sz="0" w:space="0" w:color="auto"/>
          </w:divBdr>
          <w:divsChild>
            <w:div w:id="140200347">
              <w:marLeft w:val="0"/>
              <w:marRight w:val="0"/>
              <w:marTop w:val="0"/>
              <w:marBottom w:val="0"/>
              <w:divBdr>
                <w:top w:val="none" w:sz="0" w:space="0" w:color="auto"/>
                <w:left w:val="none" w:sz="0" w:space="0" w:color="auto"/>
                <w:bottom w:val="none" w:sz="0" w:space="0" w:color="auto"/>
                <w:right w:val="none" w:sz="0" w:space="0" w:color="auto"/>
              </w:divBdr>
              <w:divsChild>
                <w:div w:id="1262488617">
                  <w:marLeft w:val="0"/>
                  <w:marRight w:val="0"/>
                  <w:marTop w:val="0"/>
                  <w:marBottom w:val="0"/>
                  <w:divBdr>
                    <w:top w:val="none" w:sz="0" w:space="0" w:color="auto"/>
                    <w:left w:val="none" w:sz="0" w:space="0" w:color="auto"/>
                    <w:bottom w:val="none" w:sz="0" w:space="0" w:color="auto"/>
                    <w:right w:val="none" w:sz="0" w:space="0" w:color="auto"/>
                  </w:divBdr>
                  <w:divsChild>
                    <w:div w:id="535969818">
                      <w:marLeft w:val="0"/>
                      <w:marRight w:val="0"/>
                      <w:marTop w:val="0"/>
                      <w:marBottom w:val="0"/>
                      <w:divBdr>
                        <w:top w:val="none" w:sz="0" w:space="0" w:color="auto"/>
                        <w:left w:val="none" w:sz="0" w:space="0" w:color="auto"/>
                        <w:bottom w:val="none" w:sz="0" w:space="0" w:color="auto"/>
                        <w:right w:val="none" w:sz="0" w:space="0" w:color="auto"/>
                      </w:divBdr>
                      <w:divsChild>
                        <w:div w:id="1867135968">
                          <w:marLeft w:val="0"/>
                          <w:marRight w:val="0"/>
                          <w:marTop w:val="0"/>
                          <w:marBottom w:val="0"/>
                          <w:divBdr>
                            <w:top w:val="none" w:sz="0" w:space="0" w:color="auto"/>
                            <w:left w:val="none" w:sz="0" w:space="0" w:color="auto"/>
                            <w:bottom w:val="none" w:sz="0" w:space="0" w:color="auto"/>
                            <w:right w:val="none" w:sz="0" w:space="0" w:color="auto"/>
                          </w:divBdr>
                          <w:divsChild>
                            <w:div w:id="674067200">
                              <w:marLeft w:val="0"/>
                              <w:marRight w:val="0"/>
                              <w:marTop w:val="0"/>
                              <w:marBottom w:val="0"/>
                              <w:divBdr>
                                <w:top w:val="none" w:sz="0" w:space="0" w:color="auto"/>
                                <w:left w:val="none" w:sz="0" w:space="0" w:color="auto"/>
                                <w:bottom w:val="none" w:sz="0" w:space="0" w:color="auto"/>
                                <w:right w:val="none" w:sz="0" w:space="0" w:color="auto"/>
                              </w:divBdr>
                              <w:divsChild>
                                <w:div w:id="1681079598">
                                  <w:marLeft w:val="0"/>
                                  <w:marRight w:val="0"/>
                                  <w:marTop w:val="0"/>
                                  <w:marBottom w:val="0"/>
                                  <w:divBdr>
                                    <w:top w:val="none" w:sz="0" w:space="0" w:color="auto"/>
                                    <w:left w:val="none" w:sz="0" w:space="0" w:color="auto"/>
                                    <w:bottom w:val="none" w:sz="0" w:space="0" w:color="auto"/>
                                    <w:right w:val="none" w:sz="0" w:space="0" w:color="auto"/>
                                  </w:divBdr>
                                  <w:divsChild>
                                    <w:div w:id="1989280107">
                                      <w:marLeft w:val="0"/>
                                      <w:marRight w:val="0"/>
                                      <w:marTop w:val="0"/>
                                      <w:marBottom w:val="0"/>
                                      <w:divBdr>
                                        <w:top w:val="none" w:sz="0" w:space="0" w:color="auto"/>
                                        <w:left w:val="none" w:sz="0" w:space="0" w:color="auto"/>
                                        <w:bottom w:val="none" w:sz="0" w:space="0" w:color="auto"/>
                                        <w:right w:val="none" w:sz="0" w:space="0" w:color="auto"/>
                                      </w:divBdr>
                                      <w:divsChild>
                                        <w:div w:id="1389062918">
                                          <w:marLeft w:val="0"/>
                                          <w:marRight w:val="0"/>
                                          <w:marTop w:val="0"/>
                                          <w:marBottom w:val="0"/>
                                          <w:divBdr>
                                            <w:top w:val="none" w:sz="0" w:space="0" w:color="auto"/>
                                            <w:left w:val="none" w:sz="0" w:space="0" w:color="auto"/>
                                            <w:bottom w:val="none" w:sz="0" w:space="0" w:color="auto"/>
                                            <w:right w:val="none" w:sz="0" w:space="0" w:color="auto"/>
                                          </w:divBdr>
                                          <w:divsChild>
                                            <w:div w:id="828985942">
                                              <w:marLeft w:val="0"/>
                                              <w:marRight w:val="0"/>
                                              <w:marTop w:val="0"/>
                                              <w:marBottom w:val="0"/>
                                              <w:divBdr>
                                                <w:top w:val="none" w:sz="0" w:space="0" w:color="auto"/>
                                                <w:left w:val="none" w:sz="0" w:space="0" w:color="auto"/>
                                                <w:bottom w:val="none" w:sz="0" w:space="0" w:color="auto"/>
                                                <w:right w:val="none" w:sz="0" w:space="0" w:color="auto"/>
                                              </w:divBdr>
                                              <w:divsChild>
                                                <w:div w:id="92630992">
                                                  <w:marLeft w:val="0"/>
                                                  <w:marRight w:val="0"/>
                                                  <w:marTop w:val="0"/>
                                                  <w:marBottom w:val="0"/>
                                                  <w:divBdr>
                                                    <w:top w:val="none" w:sz="0" w:space="0" w:color="auto"/>
                                                    <w:left w:val="none" w:sz="0" w:space="0" w:color="auto"/>
                                                    <w:bottom w:val="none" w:sz="0" w:space="0" w:color="auto"/>
                                                    <w:right w:val="none" w:sz="0" w:space="0" w:color="auto"/>
                                                  </w:divBdr>
                                                  <w:divsChild>
                                                    <w:div w:id="1143618671">
                                                      <w:marLeft w:val="0"/>
                                                      <w:marRight w:val="0"/>
                                                      <w:marTop w:val="0"/>
                                                      <w:marBottom w:val="0"/>
                                                      <w:divBdr>
                                                        <w:top w:val="none" w:sz="0" w:space="0" w:color="auto"/>
                                                        <w:left w:val="none" w:sz="0" w:space="0" w:color="auto"/>
                                                        <w:bottom w:val="none" w:sz="0" w:space="0" w:color="auto"/>
                                                        <w:right w:val="none" w:sz="0" w:space="0" w:color="auto"/>
                                                      </w:divBdr>
                                                    </w:div>
                                                    <w:div w:id="277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7</cp:revision>
  <dcterms:created xsi:type="dcterms:W3CDTF">2017-03-02T07:05:00Z</dcterms:created>
  <dcterms:modified xsi:type="dcterms:W3CDTF">2017-05-11T06:18:00Z</dcterms:modified>
</cp:coreProperties>
</file>